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3B2F" w14:textId="77777777" w:rsidR="000F0144" w:rsidRDefault="000F0144">
      <w:pPr>
        <w:rPr>
          <w:rFonts w:ascii="Arial" w:hAnsi="Arial" w:cs="Arial"/>
          <w:b/>
          <w:sz w:val="24"/>
          <w:szCs w:val="24"/>
        </w:rPr>
      </w:pPr>
    </w:p>
    <w:p w14:paraId="77ADDD22" w14:textId="3248AA58" w:rsidR="000F0144" w:rsidRDefault="000F01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8BBC97D" wp14:editId="34B5ED63">
            <wp:extent cx="2565536" cy="708660"/>
            <wp:effectExtent l="0" t="0" r="0" b="0"/>
            <wp:docPr id="155072405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724054" name="Imagen 15507240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01" cy="71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12FD" w14:textId="77777777" w:rsidR="000F0144" w:rsidRDefault="000F0144">
      <w:pPr>
        <w:rPr>
          <w:rFonts w:ascii="Arial" w:hAnsi="Arial" w:cs="Arial"/>
          <w:b/>
          <w:sz w:val="24"/>
          <w:szCs w:val="24"/>
        </w:rPr>
      </w:pPr>
    </w:p>
    <w:p w14:paraId="4786897F" w14:textId="640950FE" w:rsidR="00FF4BF1" w:rsidRPr="00007BAE" w:rsidRDefault="001F0E95">
      <w:pPr>
        <w:rPr>
          <w:rFonts w:ascii="Arial" w:hAnsi="Arial" w:cs="Arial"/>
          <w:b/>
          <w:sz w:val="24"/>
          <w:szCs w:val="24"/>
        </w:rPr>
      </w:pPr>
      <w:r w:rsidRPr="00007BAE">
        <w:rPr>
          <w:rFonts w:ascii="Arial" w:hAnsi="Arial" w:cs="Arial"/>
          <w:b/>
          <w:sz w:val="24"/>
          <w:szCs w:val="24"/>
        </w:rPr>
        <w:t>COMPATIBILIDAD</w:t>
      </w:r>
    </w:p>
    <w:p w14:paraId="0F559779" w14:textId="77777777" w:rsidR="00007BAE" w:rsidRPr="00007BAE" w:rsidRDefault="001F0E95" w:rsidP="00007BA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7BAE">
        <w:rPr>
          <w:rFonts w:ascii="Arial" w:hAnsi="Arial" w:cs="Arial"/>
          <w:sz w:val="24"/>
          <w:szCs w:val="24"/>
        </w:rPr>
        <w:t xml:space="preserve">2020.- </w:t>
      </w:r>
    </w:p>
    <w:p w14:paraId="61A0A844" w14:textId="77777777" w:rsidR="001F0E95" w:rsidRPr="00007BAE" w:rsidRDefault="00007BAE" w:rsidP="00007BAE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07BAE">
        <w:rPr>
          <w:rFonts w:ascii="Arial" w:hAnsi="Arial" w:cs="Arial"/>
          <w:sz w:val="24"/>
          <w:szCs w:val="24"/>
        </w:rPr>
        <w:t>D. Eduardo</w:t>
      </w:r>
      <w:r w:rsidR="001F0E95" w:rsidRPr="00007BAE">
        <w:rPr>
          <w:rFonts w:ascii="Arial" w:hAnsi="Arial" w:cs="Arial"/>
          <w:sz w:val="24"/>
          <w:szCs w:val="24"/>
        </w:rPr>
        <w:t xml:space="preserve"> Álamo Perera, Gerente de Mogán Gestión Municipal, S.L. solicita y se le concede compatibilidad con el ejercicio su actividad profesional de abogado. </w:t>
      </w:r>
    </w:p>
    <w:p w14:paraId="6B641217" w14:textId="77777777" w:rsidR="00007BAE" w:rsidRDefault="001F0E95" w:rsidP="00007BA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07BAE">
        <w:rPr>
          <w:sz w:val="24"/>
          <w:szCs w:val="24"/>
        </w:rPr>
        <w:t xml:space="preserve">2021.- </w:t>
      </w:r>
    </w:p>
    <w:p w14:paraId="7916F0F1" w14:textId="77777777" w:rsidR="001F0E95" w:rsidRPr="00007BAE" w:rsidRDefault="001F0E95" w:rsidP="00007BAE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007BAE">
        <w:rPr>
          <w:rFonts w:ascii="Arial" w:hAnsi="Arial" w:cs="Arial"/>
          <w:sz w:val="24"/>
          <w:szCs w:val="24"/>
        </w:rPr>
        <w:t>D. Héctor Cachero Quevedo, licenciado de Mogán Gestión Municipal, solicita y se le concede la compatibilidad con el ejercicio de su actividad profesional como abogado</w:t>
      </w:r>
    </w:p>
    <w:p w14:paraId="00263FAC" w14:textId="77777777" w:rsidR="00007BAE" w:rsidRPr="00007BAE" w:rsidRDefault="001F0E95" w:rsidP="00007BAE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007BAE">
        <w:rPr>
          <w:rFonts w:ascii="Arial" w:hAnsi="Arial" w:cs="Arial"/>
          <w:sz w:val="24"/>
          <w:szCs w:val="24"/>
        </w:rPr>
        <w:t xml:space="preserve">2022.- </w:t>
      </w:r>
    </w:p>
    <w:p w14:paraId="56654F2C" w14:textId="77777777" w:rsidR="001F0E95" w:rsidRPr="00007BAE" w:rsidRDefault="00007BAE" w:rsidP="00007BAE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007BAE">
        <w:rPr>
          <w:rFonts w:ascii="Arial" w:hAnsi="Arial" w:cs="Arial"/>
          <w:sz w:val="24"/>
          <w:szCs w:val="24"/>
        </w:rPr>
        <w:t>D. Juan Pablo Perdiz López, Arquitecto técnico de Mogán gestión Municipal, solicita y se le concede la compatibilidad como Arquitecto técnico.</w:t>
      </w:r>
    </w:p>
    <w:p w14:paraId="079B32D7" w14:textId="77777777" w:rsidR="00007BAE" w:rsidRPr="00007BAE" w:rsidRDefault="00007BAE" w:rsidP="00007BAE">
      <w:pPr>
        <w:pStyle w:val="Prrafodelista"/>
        <w:numPr>
          <w:ilvl w:val="1"/>
          <w:numId w:val="1"/>
        </w:numPr>
        <w:jc w:val="both"/>
        <w:rPr>
          <w:sz w:val="24"/>
          <w:szCs w:val="24"/>
        </w:rPr>
      </w:pPr>
      <w:r w:rsidRPr="00007BAE"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>Airam Medina Curbelo</w:t>
      </w:r>
      <w:r w:rsidRPr="00007BAE">
        <w:rPr>
          <w:rFonts w:ascii="Arial" w:hAnsi="Arial" w:cs="Arial"/>
          <w:sz w:val="24"/>
          <w:szCs w:val="24"/>
        </w:rPr>
        <w:t>, licenciado de Mogán Gestión Municipal, solicita y se le concede la compatibilidad con el ejercicio de su actividad profesional como abogado</w:t>
      </w:r>
    </w:p>
    <w:p w14:paraId="67FA1A86" w14:textId="77777777" w:rsidR="00007BAE" w:rsidRPr="00007BAE" w:rsidRDefault="00007BAE" w:rsidP="00007BAE">
      <w:pPr>
        <w:pStyle w:val="Prrafodelista"/>
        <w:jc w:val="both"/>
        <w:rPr>
          <w:sz w:val="24"/>
          <w:szCs w:val="24"/>
        </w:rPr>
      </w:pPr>
    </w:p>
    <w:sectPr w:rsidR="00007BAE" w:rsidRPr="00007B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A86"/>
    <w:multiLevelType w:val="hybridMultilevel"/>
    <w:tmpl w:val="F1C235B4"/>
    <w:lvl w:ilvl="0" w:tplc="23A6016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56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E95"/>
    <w:rsid w:val="00007BAE"/>
    <w:rsid w:val="000F0144"/>
    <w:rsid w:val="001F0E95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CCA6"/>
  <w15:chartTrackingRefBased/>
  <w15:docId w15:val="{4AEAAA53-FD6F-455F-ACF5-525905DC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Arminda Saavedra</dc:creator>
  <cp:keywords/>
  <dc:description/>
  <cp:lastModifiedBy>Cristo Martín</cp:lastModifiedBy>
  <cp:revision>2</cp:revision>
  <dcterms:created xsi:type="dcterms:W3CDTF">2023-11-09T00:50:00Z</dcterms:created>
  <dcterms:modified xsi:type="dcterms:W3CDTF">2023-11-09T09:42:00Z</dcterms:modified>
</cp:coreProperties>
</file>