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7" w:firstLine="58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DON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SALVADOR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ÁLVAREZ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LEÓN,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GENERAL ACCIDENTAL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19/07/2022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33"/>
              <w:rPr>
                <w:rFonts w:ascii="DejaVu Sans Condensed"/>
                <w:b/>
                <w:sz w:val="16"/>
              </w:rPr>
            </w:pPr>
            <w:r>
              <w:rPr>
                <w:rFonts w:ascii="DejaVu Sans Condensed"/>
                <w:b/>
                <w:spacing w:val="-1"/>
                <w:w w:val="95"/>
                <w:sz w:val="16"/>
              </w:rPr>
              <w:t>Asuntos</w:t>
            </w:r>
            <w:r>
              <w:rPr>
                <w:rFonts w:ascii="DejaVu Sans Condensed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DejaVu Sans Condensed"/>
                <w:b/>
                <w:spacing w:val="-1"/>
                <w:w w:val="95"/>
                <w:sz w:val="16"/>
              </w:rPr>
              <w:t>de</w:t>
            </w:r>
            <w:r>
              <w:rPr>
                <w:rFonts w:ascii="DejaVu Sans Condensed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DejaVu Sans Condensed"/>
                <w:b/>
                <w:w w:val="95"/>
                <w:sz w:val="16"/>
              </w:rPr>
              <w:t>urgencia.</w:t>
            </w:r>
          </w:p>
          <w:p>
            <w:pPr>
              <w:pStyle w:val="TableParagraph"/>
              <w:spacing w:line="249" w:lineRule="auto" w:before="5"/>
              <w:ind w:left="1244" w:right="1237" w:firstLine="622"/>
              <w:rPr>
                <w:sz w:val="17"/>
              </w:rPr>
            </w:pPr>
            <w:r>
              <w:rPr>
                <w:sz w:val="17"/>
              </w:rPr>
              <w:t>Previa declaración de urgencia,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pasan a tratar 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expedientes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 detallan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 cuyo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tenor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7" w:firstLine="58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&lt;&lt;13.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Expte.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7853/2022.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Propuesta</w:t>
            </w:r>
            <w:r>
              <w:rPr>
                <w:b/>
                <w:spacing w:val="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encargo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servicio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Asesoría</w:t>
            </w:r>
            <w:r>
              <w:rPr>
                <w:b/>
                <w:spacing w:val="6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Jurídica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materia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tributaria,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recaudatoria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concursal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Mogán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medio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propio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personificado.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79" w:lineRule="auto"/>
              <w:ind w:left="1244" w:right="615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“ÁREA DE</w:t>
            </w:r>
            <w:r>
              <w:rPr>
                <w:b/>
                <w:spacing w:val="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ASESORÍA JURÍDICA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Ref.: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DGM</w:t>
            </w:r>
          </w:p>
          <w:p>
            <w:pPr>
              <w:pStyle w:val="TableParagraph"/>
              <w:spacing w:line="195" w:lineRule="exact"/>
              <w:ind w:left="12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Expte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7853/2022</w:t>
            </w:r>
          </w:p>
          <w:p>
            <w:pPr>
              <w:pStyle w:val="TableParagraph"/>
              <w:spacing w:line="249" w:lineRule="auto" w:before="113"/>
              <w:ind w:left="1244" w:right="123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Asunto: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Propuesta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resolución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Encomienda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gestión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 Asesoría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Jurídica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materia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tributaria, recaudatoria y concursal en favor de la sociedad mercantil local Mogán Gestión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Municipal,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SLU.</w:t>
            </w:r>
          </w:p>
          <w:p>
            <w:pPr>
              <w:pStyle w:val="TableParagraph"/>
              <w:spacing w:line="249" w:lineRule="auto" w:before="104"/>
              <w:ind w:left="1244" w:right="1228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DOÑA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DALIA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ESTER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GONZALEZ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MARTÍN,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spacing w:val="-1"/>
                <w:sz w:val="17"/>
              </w:rPr>
              <w:t>Funcionaria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Letrada,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Responsable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Asesoría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Jurídica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2912/2017,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octubre;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vista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tramitación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para la gestión del servicio </w:t>
            </w:r>
            <w:r>
              <w:rPr>
                <w:b/>
                <w:sz w:val="17"/>
              </w:rPr>
              <w:t>ASESORÍA JURÍDICA EN MATERIA TRIBUTARIA, RECAUDATORIA 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CONCURSAL </w:t>
            </w:r>
            <w:r>
              <w:rPr>
                <w:sz w:val="17"/>
              </w:rPr>
              <w:t>a MOGÁN GESTIÓN MUNICIPAL, S.L.U.; y habiéndose fiscalizado favorablemente el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mismo por la Intervención Municipal, se tiene a bien emitir el presente </w:t>
            </w:r>
            <w:r>
              <w:rPr>
                <w:b/>
                <w:w w:val="95"/>
                <w:sz w:val="17"/>
              </w:rPr>
              <w:t>PROPUESTA DE RESOLUCIÓN</w:t>
            </w:r>
            <w:r>
              <w:rPr>
                <w:w w:val="95"/>
                <w:sz w:val="17"/>
              </w:rPr>
              <w:t>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antecedentes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consideraciones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siguientes:</w:t>
            </w:r>
          </w:p>
          <w:p>
            <w:pPr>
              <w:pStyle w:val="TableParagraph"/>
              <w:spacing w:before="102"/>
              <w:ind w:left="1333" w:right="1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  <w:p>
            <w:pPr>
              <w:pStyle w:val="TableParagraph"/>
              <w:spacing w:before="113"/>
              <w:ind w:left="1244"/>
              <w:rPr>
                <w:b/>
                <w:sz w:val="17"/>
              </w:rPr>
            </w:pPr>
            <w:r>
              <w:rPr>
                <w:b/>
                <w:sz w:val="17"/>
              </w:rPr>
              <w:t>PREVIOS.-</w:t>
            </w:r>
          </w:p>
          <w:p>
            <w:pPr>
              <w:pStyle w:val="TableParagraph"/>
              <w:spacing w:before="113"/>
              <w:ind w:lef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I.-</w:t>
            </w:r>
            <w:r>
              <w:rPr>
                <w:b/>
                <w:spacing w:val="2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febrero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ordinaria,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acordó,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literalmente:</w:t>
            </w:r>
          </w:p>
          <w:p>
            <w:pPr>
              <w:pStyle w:val="TableParagraph"/>
              <w:spacing w:line="249" w:lineRule="auto" w:before="7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&lt;&lt;Constituir la Compañía Mercantil denominada Mogán Gestión Tributaria Municipal, S.L., con capital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indefinida,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domicilio,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objeto,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demás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pactos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figuran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estatutos&gt;&gt;.</w:t>
            </w:r>
          </w:p>
          <w:p>
            <w:pPr>
              <w:pStyle w:val="TableParagraph"/>
              <w:spacing w:line="249" w:lineRule="auto" w:before="104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II.- </w:t>
            </w:r>
            <w:r>
              <w:rPr>
                <w:sz w:val="17"/>
              </w:rPr>
              <w:t>Con fecha 27 de febrero de 2003 se constituye la entidad Mogán Gestión Tributaria Municipal, S.L.,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figurando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escritura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constitución.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cambió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denominación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diciembre de 2003, pasando a ser Mogán Gestión Municipal, S.L. En la misma formalización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cambio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denominación,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formalizó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consecuente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modificación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estatutos.</w:t>
            </w:r>
          </w:p>
          <w:p>
            <w:pPr>
              <w:pStyle w:val="TableParagraph"/>
              <w:spacing w:line="249" w:lineRule="auto" w:before="103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III.- </w:t>
            </w:r>
            <w:r>
              <w:rPr>
                <w:sz w:val="17"/>
              </w:rPr>
              <w:t>Con fecha 14 de enero de 2019 se emite escritura de elevación a público de acuerdos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otorgada por la entidad Mogán Gestión Municipal, S.A., formalizando en ella los acuerdos sociales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alcanzados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Universal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marzo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derivados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acordado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Municipal el día anterior y que consistía, en síntesis, en la aprobación de la modificación estatutaria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propuesta,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añadiendo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trigésimo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octavo)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nuevo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Capítulo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Quinto,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denominado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disposiciones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quedaba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redactado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manera:</w:t>
            </w:r>
          </w:p>
          <w:p>
            <w:pPr>
              <w:pStyle w:val="TableParagraph"/>
              <w:spacing w:line="249" w:lineRule="auto" w:before="102"/>
              <w:ind w:left="1244" w:right="124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&lt;&lt;Artículo 38.- La Entidad MOGÁN GESTIÓN S.L.U. actuará como medio propio y servicio técnico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Ilustre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Ayuntamiento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entidades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2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lo previsto en el artículo 24.6 del Texto refundido de la Ley de Contratos del Sector Público, aprobado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Decreto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orden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suministros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públicas convocadas por el Ilustre Ayuntamiento de Mogán, sin perjuicio de que, cuando no concurra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ningún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[...]&gt;&gt;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2976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649pt;width:25.5pt;height:250pt;mso-position-horizontal-relative:page;mso-position-vertical-relative:page;z-index:-16286208" id="docshapegroup1" coordorigin="202,2840" coordsize="510,5000">
            <v:shape style="position:absolute;left:201;top:4079;width:510;height:3761" id="docshape2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3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38"/>
              <w:jc w:val="both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IV.- </w:t>
            </w:r>
            <w:r>
              <w:rPr>
                <w:spacing w:val="-2"/>
                <w:sz w:val="17"/>
              </w:rPr>
              <w:t>Con fecha </w:t>
            </w:r>
            <w:r>
              <w:rPr>
                <w:spacing w:val="-1"/>
                <w:sz w:val="17"/>
              </w:rPr>
              <w:t>28 de marzo de 2022, se emite Escritura de Elevación a Público de Acuerdos sociales en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cumplimiento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acordado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Universal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Extraordinaria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fecha 22 de marzo de 2022, de modificación de los estatutos sociales, cuyo Artículo 2º quedaba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redactado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sigue: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&lt;&lt;ARTÍCULO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2º.-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PERSONIFICADO.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S.L.U.,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actuará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previsto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32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Ley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9/2017,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8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convocadas por el Ilustre Ayuntamiento de Mogán, sin perjuicio de que, cuando no concurre ningún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 w:before="102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 Mogán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consideración jurídica de contrato, debiendo ser objeto de formalización en documento que 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 regirán por la normativa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personificados&gt;&gt;.</w:t>
            </w:r>
          </w:p>
          <w:p>
            <w:pPr>
              <w:pStyle w:val="TableParagraph"/>
              <w:spacing w:line="249" w:lineRule="auto" w:before="105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En consecuencia, en dicha escritura se procedió a la ampliación del objeto social de la entidad,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incorporando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3º,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cual: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&lt;&lt;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3º.-OBJETO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SOCIAL.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tiene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objeto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actividades.</w:t>
            </w:r>
          </w:p>
          <w:p>
            <w:pPr>
              <w:pStyle w:val="TableParagraph"/>
              <w:spacing w:line="249" w:lineRule="auto" w:before="113"/>
              <w:ind w:left="1244" w:right="126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q)La prestación de los servicios de temporada, limpieza y salvamento en las playas del municipio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Mogán&gt;&gt;.</w:t>
            </w:r>
          </w:p>
          <w:p>
            <w:pPr>
              <w:pStyle w:val="TableParagraph"/>
              <w:spacing w:line="249" w:lineRule="auto" w:before="105"/>
              <w:ind w:left="1244" w:right="123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V.- </w:t>
            </w:r>
            <w:r>
              <w:rPr>
                <w:sz w:val="17"/>
              </w:rPr>
              <w:t>Constan en el expediente administrativo electrónico, asimismo, copia compulsada de los Estatutos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Sociales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cuantas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anuales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entidad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correspondientes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2021,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así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certificado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emitido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por el Interventor General en relación con los recursos ordinarios del presupuesto de ingresos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año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3"/>
              <w:ind w:left="1244" w:right="124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Extraordinaria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Urgente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julio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adoptó,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5"/>
              <w:ind w:left="1244" w:right="124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Aprobar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tarifas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aplicables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 </w:t>
            </w:r>
            <w:r>
              <w:rPr>
                <w:b/>
                <w:i/>
                <w:sz w:val="17"/>
              </w:rPr>
              <w:t>servicio de Asesoría Jurídica en materia tributaria, recaudatoria y concursal </w:t>
            </w:r>
            <w:r>
              <w:rPr>
                <w:i/>
                <w:sz w:val="17"/>
              </w:rPr>
              <w:t>a realizar por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S.L.U.</w:t>
            </w:r>
            <w:r>
              <w:rPr>
                <w:i/>
                <w:sz w:val="17"/>
              </w:rPr>
              <w:t>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 dependiente de esta administración, que se detallan en el antecedente de hecho tercero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informe.</w:t>
            </w:r>
          </w:p>
          <w:p>
            <w:pPr>
              <w:pStyle w:val="TableParagraph"/>
              <w:spacing w:line="249" w:lineRule="auto" w:before="102"/>
              <w:ind w:left="1244" w:right="1256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SEGUNDO.-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tarifas,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costes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suponen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encargos,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durante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año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5"/>
              <w:ind w:left="1244" w:right="125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TERCERO.- </w:t>
            </w:r>
            <w:r>
              <w:rPr>
                <w:i/>
                <w:sz w:val="17"/>
              </w:rPr>
              <w:t>Notificar la presente resolución al Servicio de Intervención General y a la empresa Mogán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efectos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oportunos</w:t>
            </w:r>
            <w:r>
              <w:rPr>
                <w:b/>
                <w:i/>
                <w:sz w:val="17"/>
              </w:rPr>
              <w:t>&gt;&gt;.</w:t>
            </w:r>
          </w:p>
          <w:p>
            <w:pPr>
              <w:pStyle w:val="TableParagraph"/>
              <w:spacing w:line="249" w:lineRule="auto" w:before="104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Por el Pleno Municipal, en sesión Extraordinaria Urgente celebrada el día 7 de julio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adoptó,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5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&lt;&lt;PRIMERO.- </w:t>
            </w:r>
            <w:r>
              <w:rPr>
                <w:i/>
                <w:sz w:val="17"/>
              </w:rPr>
              <w:t>Aprobar la forma gestión directa del servicio público de Asesoría Jurídica en materia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tributaria, recaudatoria y concursal, mediante una sociedad mercantil local, cuyo capital social sea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104"/>
              <w:ind w:left="1244" w:right="1258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Dar traslado del acuerdo adoptado a la entidad mercantil municipal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efectos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oportunos&gt;&gt;.</w:t>
            </w:r>
          </w:p>
          <w:p>
            <w:pPr>
              <w:pStyle w:val="TableParagraph"/>
              <w:spacing w:line="249" w:lineRule="auto" w:before="104"/>
              <w:ind w:left="1244" w:right="123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julio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dicta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Alcaldía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2006754aa91c0e15a5007e6061070906h</w:t>
            </w:r>
            <w:r>
              <w:rPr>
                <w:sz w:val="17"/>
              </w:rPr>
              <w:t>, en virtud de la cual, vistos los antecedentes, y considerando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que </w:t>
            </w:r>
            <w:r>
              <w:rPr>
                <w:i/>
                <w:sz w:val="17"/>
              </w:rPr>
              <w:t>&lt;entre las formas de gestión directa, cabe la posibilidad de gestionar un servicio a través de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 mercantil local&gt;&gt; </w:t>
            </w:r>
            <w:r>
              <w:rPr>
                <w:sz w:val="17"/>
              </w:rPr>
              <w:t>y que </w:t>
            </w:r>
            <w:r>
              <w:rPr>
                <w:i/>
                <w:sz w:val="17"/>
              </w:rPr>
              <w:t>&lt;&lt;A tales efectos el Ilustre Ayuntamiento de Mogán es titular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 mercantil local, MOGÁN GESTIÓN MUNICIPAL S.L.U.&gt;&gt;</w:t>
            </w:r>
            <w:r>
              <w:rPr>
                <w:sz w:val="17"/>
              </w:rPr>
              <w:t>, se dispuso iniciar el expediente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encomienda para la gestión el servicio </w:t>
            </w:r>
            <w:r>
              <w:rPr>
                <w:b/>
                <w:i/>
                <w:sz w:val="17"/>
              </w:rPr>
              <w:t>Asesoría Jurídica en Materia Tributaria, Recaudatoria y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Concursal</w:t>
            </w:r>
            <w:r>
              <w:rPr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citada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entidad,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medio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personificado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2"/>
              <w:ind w:left="1244" w:right="1234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CUARTO.- </w:t>
            </w:r>
            <w:r>
              <w:rPr>
                <w:w w:val="95"/>
                <w:sz w:val="17"/>
              </w:rPr>
              <w:t>En la misma fecha, se dicta informe por el Secretario General Accidental, D. Salvador Álvarez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León,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U006754aa9120e0295207e63ae070b2cS</w:t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legislación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aplicable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seguir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4"/>
              <w:ind w:left="1244" w:right="123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También en fecha 14 de julio se emite por quien suscribe informe-memoria con CSV nº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B006754aa9030e02b6d07e60ea070d06d</w:t>
            </w:r>
            <w:r>
              <w:rPr>
                <w:sz w:val="17"/>
              </w:rPr>
              <w:t>, en el que, tras valorar el cumplimiento de los presupuestos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legales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formalización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servicio,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propone,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literalmente,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9649pt;width:25.5pt;height:250pt;mso-position-horizontal-relative:page;mso-position-vertical-relative:page;z-index:-16285696" id="docshapegroup4" coordorigin="202,2840" coordsize="510,5000">
            <v:shape style="position:absolute;left:201;top:4079;width:510;height:3761" id="docshape5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6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&lt;&lt;ÚNICO.-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previa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fiscalización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Intervención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General,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lleve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Asesoría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Jurídica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materia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tributaria,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recaudatoria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concursal</w:t>
            </w:r>
            <w:r>
              <w:rPr>
                <w:i/>
                <w:spacing w:val="2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durante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ejercicio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2022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parte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la sociedad mercantil local Mogán Gestión Municipal, S.L.U., medio propio personificado del Ilustre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Mogán&gt;&gt;.</w:t>
            </w:r>
          </w:p>
          <w:p>
            <w:pPr>
              <w:pStyle w:val="TableParagraph"/>
              <w:spacing w:line="249" w:lineRule="auto" w:before="103"/>
              <w:ind w:left="1244" w:right="124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SEXTO.- </w:t>
            </w:r>
            <w:r>
              <w:rPr>
                <w:sz w:val="17"/>
              </w:rPr>
              <w:t>Que en fecha 18 de julio de 2022, el Interventor General, D. Gonzalo Martínez Lázaro, emite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10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v006754aa909120d62707e60d6070b03z</w:t>
            </w:r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cuyo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tenor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desprende:</w:t>
            </w:r>
          </w:p>
          <w:p>
            <w:pPr>
              <w:pStyle w:val="TableParagraph"/>
              <w:spacing w:line="249" w:lineRule="auto" w:before="105"/>
              <w:ind w:left="1244" w:right="126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&lt;&lt;1)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existencia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crédito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adecuado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suficiente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acreditada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séxto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informe.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9" w:val="left" w:leader="none"/>
              </w:tabs>
              <w:spacing w:line="249" w:lineRule="auto" w:before="104" w:after="0"/>
              <w:ind w:left="1244" w:right="1257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propuesta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elevada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competente,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delegación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alcaldía,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competente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originario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Disposición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Adicional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Segunda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 Contratos del Sector Público al no superar el Valor Estimado del contrato el 10% de los recursos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ordinarios del presupuesto, ha quedado acreditada conforme a la propuesta de acuerdo que ha sido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efectivamente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elevada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9" w:val="left" w:leader="none"/>
              </w:tabs>
              <w:spacing w:line="249" w:lineRule="auto" w:before="103" w:after="0"/>
              <w:ind w:left="1244" w:right="125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se reconoce en los estatutos o acto de creación de la entidad destinataria del encargo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condición de medio propio personificado respecto del poder adjudicador que hace el encargo, con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contenido mínimo previsto en la letra d) del artículo 32.2 de la Ley de Contratos del Sector Público ha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parcialmente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conforme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primero.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existe informe jurídico ha quedado acreditado conforme al antecedente de hecho segundo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informe.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59" w:val="left" w:leader="none"/>
              </w:tabs>
              <w:spacing w:line="249" w:lineRule="auto" w:before="105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se incorporan al expediente los documentos técnicos en los que se definen las actuaciones 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realizar así como su correspondiente presupuesto, y que este ha sido elaborado de acuerdo con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aprobadas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dependa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podido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acreditado como se ha puesto de manifiesto en el antecedente de hecho tercero y cuarto de este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47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estén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incluidas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actuación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 entidad ha quedado acreditado conforme al artículo 3 de los estatutos conforme al antecedente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primero.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54" w:val="left" w:leader="none"/>
              </w:tabs>
              <w:spacing w:line="249" w:lineRule="auto" w:before="10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apartados d), g, h), i) y j) del apartado octavo 2.1 del Acuerdo del Consejo de Ministros no son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aplicables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caso.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832" w:val="left" w:leader="none"/>
              </w:tabs>
              <w:spacing w:line="240" w:lineRule="auto" w:before="105" w:after="0"/>
              <w:ind w:left="1831" w:right="0" w:hanging="23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CONCLUSIÓN</w:t>
            </w:r>
          </w:p>
          <w:p>
            <w:pPr>
              <w:pStyle w:val="TableParagraph"/>
              <w:spacing w:line="249" w:lineRule="auto" w:before="113"/>
              <w:ind w:left="1831" w:right="1237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documentación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obrante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comprobaciones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realizadas,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fiscaliza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conformidad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epigrafiado&gt;&gt;.</w:t>
            </w:r>
          </w:p>
          <w:p>
            <w:pPr>
              <w:pStyle w:val="TableParagraph"/>
              <w:spacing w:before="104"/>
              <w:ind w:left="1244"/>
              <w:rPr>
                <w:sz w:val="17"/>
              </w:rPr>
            </w:pPr>
            <w:r>
              <w:rPr>
                <w:w w:val="95"/>
                <w:sz w:val="17"/>
              </w:rPr>
              <w:t>A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los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antecedentes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expuestos,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les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aplicación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siguientes:</w:t>
            </w:r>
          </w:p>
          <w:p>
            <w:pPr>
              <w:pStyle w:val="TableParagraph"/>
              <w:spacing w:before="113"/>
              <w:ind w:left="1333" w:right="136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FUNDAMENTOS</w:t>
            </w:r>
            <w:r>
              <w:rPr>
                <w:b/>
                <w:spacing w:val="2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JURÍDICOS</w:t>
            </w:r>
          </w:p>
          <w:p>
            <w:pPr>
              <w:pStyle w:val="TableParagraph"/>
              <w:spacing w:line="249" w:lineRule="auto" w:before="113"/>
              <w:ind w:left="1244" w:right="123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En relación con el </w:t>
            </w:r>
            <w:r>
              <w:rPr>
                <w:b/>
                <w:sz w:val="17"/>
                <w:u w:val="single"/>
              </w:rPr>
              <w:t>modelo de gestión del servicio</w:t>
            </w:r>
            <w:r>
              <w:rPr>
                <w:sz w:val="17"/>
              </w:rPr>
              <w:t>, el </w:t>
            </w:r>
            <w:r>
              <w:rPr>
                <w:b/>
                <w:sz w:val="17"/>
              </w:rPr>
              <w:t>artículo 85 de la Ley 7/1985</w:t>
            </w:r>
            <w:r>
              <w:rPr>
                <w:sz w:val="17"/>
              </w:rPr>
              <w:t>, de 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abril,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Reguladora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Bases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Régimen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adelante,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LBRL),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señala:</w:t>
            </w:r>
          </w:p>
          <w:p>
            <w:pPr>
              <w:pStyle w:val="TableParagraph"/>
              <w:spacing w:line="249" w:lineRule="auto" w:before="105"/>
              <w:ind w:left="1244" w:right="126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&lt;&lt;1.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competencias.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61" w:val="left" w:leader="none"/>
              </w:tabs>
              <w:spacing w:line="249" w:lineRule="auto" w:before="104" w:after="0"/>
              <w:ind w:left="1244" w:right="125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servicios públicos de competencia local habrán de gestionarse de la forma más sostenible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enumeradas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66" w:val="left" w:leader="none"/>
              </w:tabs>
              <w:spacing w:line="240" w:lineRule="auto" w:before="105" w:after="0"/>
              <w:ind w:left="1465" w:right="0" w:hanging="222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  <w:u w:val="single"/>
              </w:rPr>
              <w:t>Gestión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directa: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429" w:val="left" w:leader="none"/>
              </w:tabs>
              <w:spacing w:line="240" w:lineRule="auto" w:before="113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394" w:val="left" w:leader="none"/>
              </w:tabs>
              <w:spacing w:line="240" w:lineRule="auto" w:before="113" w:after="0"/>
              <w:ind w:left="1393" w:right="0" w:hanging="150"/>
              <w:jc w:val="left"/>
              <w:rPr>
                <w:b/>
                <w:i/>
                <w:sz w:val="17"/>
              </w:rPr>
            </w:pPr>
            <w:r>
              <w:rPr>
                <w:rFonts w:ascii="Times New Roman" w:hAnsi="Times New Roman"/>
                <w:spacing w:val="6"/>
                <w:w w:val="97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Sociedad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mercantil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local,</w:t>
            </w:r>
            <w:r>
              <w:rPr>
                <w:b/>
                <w:i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cuyo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capital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social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sea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de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titularidad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pública.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3129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649pt;width:25.5pt;height:250pt;mso-position-horizontal-relative:page;mso-position-vertical-relative:page;z-index:-16284672" id="docshapegroup7" coordorigin="202,2840" coordsize="510,5000">
            <v:shape style="position:absolute;left:201;top:4079;width:510;height:3761" id="docshape8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9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Solo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hacerse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uso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previstas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letras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memoria justificativa elaborada al efecto que resultan más sostenibles y eficientes que las formas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dispuestas en las letras a) y b), para lo que se deberán tener en cuenta los criterios de rentabilidad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económica y recuperación de la inversión. Además, deberá constar en el expediente la memoria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justificativa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asesoramiento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recibido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elevará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Pleno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aprobación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donde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incluirán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apoyo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publicitados. A estos efectos, se recabará informe del interventor local quien valorará la sostenibilidad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financiera de las propuestas planteadas, de conformidad con lo previsto en el art. 4 de la Ley Orgánica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2/2012,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27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Estabilidad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Presupuestaria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Financiera.</w:t>
            </w:r>
          </w:p>
          <w:p>
            <w:pPr>
              <w:pStyle w:val="TableParagraph"/>
              <w:spacing w:line="249" w:lineRule="auto" w:before="100"/>
              <w:ind w:left="1244" w:right="1258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B) Gestión indirecta</w:t>
            </w:r>
            <w:r>
              <w:rPr>
                <w:i/>
                <w:sz w:val="17"/>
              </w:rPr>
              <w:t>, mediante las distintas formas previstas para el contrato de gestión de 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 en el texto refundido de la Ley de Contratos del Sector Público, aprobado por Real Decreto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noviembre.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opte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art.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9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texto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refundido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Estatuto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Básico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Empleado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-TREBEP-, aprobado por Real Decreto Legislativo 5/2015, de 30 de octubre, en lo que respecta 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funciones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corresponden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exclusiva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funcionarios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públicos&gt;&gt;.</w:t>
            </w:r>
          </w:p>
          <w:p>
            <w:pPr>
              <w:pStyle w:val="TableParagraph"/>
              <w:spacing w:line="249" w:lineRule="auto" w:before="102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El a</w:t>
            </w:r>
            <w:r>
              <w:rPr>
                <w:b/>
                <w:sz w:val="17"/>
              </w:rPr>
              <w:t>rtículo 32 de la Ley 9/2017, de 8 de noviembre, de Contratos del Sector Público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(en adelante, LCSP) establece, en relación con los encargos de los poderes adjudicadores a medios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propios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personificados:</w:t>
            </w:r>
          </w:p>
          <w:p>
            <w:pPr>
              <w:pStyle w:val="TableParagraph"/>
              <w:spacing w:line="249" w:lineRule="auto" w:before="104"/>
              <w:ind w:left="1244" w:right="1247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&lt;&lt;</w:t>
            </w:r>
            <w:r>
              <w:rPr>
                <w:b/>
                <w:i/>
                <w:spacing w:val="-1"/>
                <w:sz w:val="17"/>
              </w:rPr>
              <w:t>1.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podrán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organizarse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ejecutando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directa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suministros,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cambio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una compensación tarifaria, valiéndose de otra persona jurídica distinta a ellos, ya sea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 o de derecho privado, previo encargo a esta, con sujeción a lo dispuesto en este artículo,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siempre y cuando la persona jurídica que utilicen merezca la calificación jurídica de medio 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 respecto de ellos de conformidad con lo dispuesto en los tres apartados siguientes, y sin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9"/>
                <w:sz w:val="17"/>
              </w:rPr>
              <w:t> </w:t>
            </w:r>
            <w:hyperlink r:id="rId6">
              <w:r>
                <w:rPr>
                  <w:i/>
                  <w:sz w:val="17"/>
                  <w:u w:val="single"/>
                </w:rPr>
                <w:t>Ley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40/2015,</w:t>
              </w:r>
              <w:r>
                <w:rPr>
                  <w:i/>
                  <w:spacing w:val="-5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</w:hyperlink>
            <w:r>
              <w:rPr>
                <w:i/>
                <w:spacing w:val="-45"/>
                <w:sz w:val="17"/>
              </w:rPr>
              <w:t> </w:t>
            </w:r>
            <w:hyperlink r:id="rId6">
              <w:r>
                <w:rPr>
                  <w:i/>
                  <w:sz w:val="17"/>
                  <w:u w:val="single"/>
                </w:rPr>
                <w:t>1</w:t>
              </w:r>
              <w:r>
                <w:rPr>
                  <w:i/>
                  <w:spacing w:val="-4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octubre,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Régimen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Jurídico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del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Sector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Público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before="101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cumpla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dichos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requisitos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tendrá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contrato.</w:t>
            </w:r>
          </w:p>
          <w:p>
            <w:pPr>
              <w:pStyle w:val="TableParagraph"/>
              <w:spacing w:line="249" w:lineRule="auto" w:before="113"/>
              <w:ind w:left="1244" w:right="125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2. </w:t>
            </w:r>
            <w:r>
              <w:rPr>
                <w:i/>
                <w:sz w:val="17"/>
              </w:rPr>
              <w:t>Tendrán la consideración de medio propio personificado respecto de una única entidad concreta 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jurídicas,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privado,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cumplan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todos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establecen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1" w:val="left" w:leader="none"/>
              </w:tabs>
              <w:spacing w:line="249" w:lineRule="auto" w:before="104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 w:before="103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realice el Ayuntamiento a la sociedad municipal, medio propio,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contrato,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debiendo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únicamente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normas,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32.6: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9649pt;width:25.5pt;height:250pt;mso-position-horizontal-relative:page;mso-position-vertical-relative:page;z-index:-16284160" id="docshapegroup10" coordorigin="202,2840" coordsize="510,5000">
            <v:shape style="position:absolute;left:201;top:4079;width:510;height:3761" id="docshape11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12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30" w:val="left" w:leader="none"/>
              </w:tabs>
              <w:spacing w:line="249" w:lineRule="auto" w:before="0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36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2017-,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necesitarán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autorización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Consejo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Ministros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importe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gasto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3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los negocios jurídicos que los entes destinatarios del encargo celebren en ejecución del 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 de conformidad con el presente artículo, se le aplicarán las siguientes reglas, previstas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56" w:val="left" w:leader="none"/>
              </w:tabs>
              <w:spacing w:line="240" w:lineRule="auto" w:before="104" w:after="0"/>
              <w:ind w:left="1455" w:right="0" w:hanging="21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quedará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sometido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 w:before="7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-LCSP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2017-,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términos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procedentes,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celebre y el tipo y valor estimado de los mismos y, en todo caso, cuando el medio propio no sea un poder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contenidas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Título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85" w:val="left" w:leader="none"/>
              </w:tabs>
              <w:spacing w:line="249" w:lineRule="auto" w:before="103" w:after="0"/>
              <w:ind w:left="1244" w:right="126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importe de las prestaciones parciales que el medio propio pueda contratar con terceros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5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 que se les haya encargado una concesión, ya sea de obras o de servicios. Igualmente no será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destinadas a este fin, ni a aquellos en que la misma se atribuya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</w:p>
          <w:p>
            <w:pPr>
              <w:pStyle w:val="TableParagraph"/>
              <w:spacing w:line="249" w:lineRule="auto" w:before="103"/>
              <w:ind w:left="1244" w:right="1245"/>
              <w:jc w:val="both"/>
              <w:rPr>
                <w:sz w:val="17"/>
              </w:rPr>
            </w:pPr>
            <w:r>
              <w:rPr>
                <w:sz w:val="17"/>
              </w:rPr>
              <w:t>Así mismo, la citada LCSP dispone expresamente en el apartado 3 de la Disposición Final Cuarta 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4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&lt;&lt;En relación con el régimen jurídico de los medios propios personificados, en lo no previsto en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presente Ley, resultará de aplicación lo establecido en la Ley 40/2015, de 1 de octubre, de Régimen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Público&gt;&gt;.</w:t>
            </w:r>
          </w:p>
          <w:p>
            <w:pPr>
              <w:pStyle w:val="TableParagraph"/>
              <w:spacing w:line="249" w:lineRule="auto" w:before="104"/>
              <w:ind w:left="1244" w:right="122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parte,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referido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concretamente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encomiendas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artículo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11.1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Ley 40/2015</w:t>
            </w:r>
            <w:r>
              <w:rPr>
                <w:sz w:val="17"/>
              </w:rPr>
              <w:t>, de 1 de octubre, del Régimen Jurídico del Sector Público, señala que la realización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carácter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material,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órganos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administrativos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Entidades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Derecho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u w:val="single"/>
              </w:rPr>
              <w:t>podrá</w:t>
            </w:r>
            <w:r>
              <w:rPr>
                <w:spacing w:val="-9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ser</w:t>
            </w:r>
            <w:r>
              <w:rPr>
                <w:spacing w:val="-1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encomendada</w:t>
            </w:r>
            <w:r>
              <w:rPr>
                <w:spacing w:val="-9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a</w:t>
            </w:r>
            <w:r>
              <w:rPr>
                <w:spacing w:val="-1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otros</w:t>
            </w:r>
            <w:r>
              <w:rPr>
                <w:spacing w:val="-1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órganos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Entidades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misma</w:t>
            </w: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o de distinta Administración, por razones de eficacia o cuando no se posean los medios técnicos idóneos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desempeño,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aspecto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considera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sobra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acreditado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caso.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efecto,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citado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precepto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literalmente:</w:t>
            </w:r>
          </w:p>
          <w:p>
            <w:pPr>
              <w:pStyle w:val="TableParagraph"/>
              <w:spacing w:before="101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&lt;&lt;Artículo</w:t>
            </w:r>
            <w:r>
              <w:rPr>
                <w:b/>
                <w:i/>
                <w:spacing w:val="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11.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Encomiendas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74" w:val="left" w:leader="none"/>
              </w:tabs>
              <w:spacing w:line="249" w:lineRule="auto" w:before="113" w:after="0"/>
              <w:ind w:left="1244" w:right="125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realización de actividades de carácter material o técnico de la competencia de los órganos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administrativos o de las Entidades de Derecho Público podrá ser encomendada a otros órganos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 la misma o de distinta Administración, siempre que entre sus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competencias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estén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actividades,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razones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eficacia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técnicos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prestaciones propias de los contratos regulados en la legislación de contratos del sector público. En 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42" w:val="left" w:leader="none"/>
              </w:tabs>
              <w:spacing w:line="249" w:lineRule="auto" w:before="104" w:after="0"/>
              <w:ind w:left="1244" w:right="125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encomienda de gestión no supone cesión de la titularidad de la competencia ni de los elementos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sustantivos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ejercicio,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responsabilidad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órgano o Entidad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dictar cuantos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3283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649pt;width:25.5pt;height:250pt;mso-position-horizontal-relative:page;mso-position-vertical-relative:page;z-index:-16283136" id="docshapegroup13" coordorigin="202,2840" coordsize="510,5000">
            <v:shape style="position:absolute;left:201;top:4079;width:510;height:3761" id="docshape14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15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6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actos o resoluciones de carácter jurídico den soporte o en los que se integre la concreta 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tratamiento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pudiera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acceso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spacing w:before="103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3.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formalización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38" w:val="left" w:leader="none"/>
              </w:tabs>
              <w:spacing w:line="240" w:lineRule="auto" w:before="112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Cuando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realice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administrativos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  <w:p>
            <w:pPr>
              <w:pStyle w:val="TableParagraph"/>
              <w:spacing w:line="249" w:lineRule="auto" w:before="113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Derecho Público pertenecientes a la misma Administración deberá formalizarse en los términos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establezca su normativa propia y, en su defecto, por acuerdo expreso de los órganos o Entidades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 Público intervinientes. En todo caso, el instrumento de formalización de la encomienda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 y su resolución deberá ser publicada, para su eficacia, en el Boletín Oficial del Estado,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Boletín oficial de la Comunidad Autónoma o en el de la Provincia, según la Administración 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regular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validez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acuerdos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incluirán,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76" w:val="left" w:leader="none"/>
              </w:tabs>
              <w:spacing w:line="249" w:lineRule="auto" w:before="101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y Entidades de Derecho Público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distintas Administraciones se formalizará mediante firma del correspondiente convenio entre ellas, 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«Boletín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Estado»,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encomendante, salvo en el supuesto de la gestión ordinaria de los servicios de las Comunidades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Autónomas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Diputaciones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Provinciales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caso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Cabildos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Consejos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insulares,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regirá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Local&gt;&gt;.</w:t>
            </w:r>
          </w:p>
          <w:p>
            <w:pPr>
              <w:pStyle w:val="TableParagraph"/>
              <w:spacing w:line="249" w:lineRule="auto" w:before="103"/>
              <w:ind w:left="1244" w:righ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z w:val="17"/>
              </w:rPr>
              <w:t>Vistos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antecedentes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fundamentos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jurídicos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expuestos,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considera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administrativo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quedado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acreditado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aspectos:</w:t>
            </w:r>
          </w:p>
          <w:p>
            <w:pPr>
              <w:pStyle w:val="TableParagraph"/>
              <w:spacing w:line="249" w:lineRule="auto" w:before="105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1º)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obrantes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relacionado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4103/2022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(tramitado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establecimiento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modelo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servicio),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directa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Asesoría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Jurídica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materia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tributaria, recaudatoria y concursal a través de una sociedad mercantil local cuyo capital social sea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titularidad pública y sea medio propio personificado es </w:t>
            </w:r>
            <w:r>
              <w:rPr>
                <w:b/>
                <w:sz w:val="17"/>
                <w:u w:val="single"/>
              </w:rPr>
              <w:t>sostenible y eficiente</w:t>
            </w:r>
            <w:r>
              <w:rPr>
                <w:b/>
                <w:sz w:val="17"/>
              </w:rPr>
              <w:t> </w:t>
            </w:r>
            <w:r>
              <w:rPr>
                <w:sz w:val="17"/>
              </w:rPr>
              <w:t>a los efectos de lo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establecido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LBRL,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careciendo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Administración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medios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suficientes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dichos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servicios.</w:t>
            </w:r>
          </w:p>
          <w:p>
            <w:pPr>
              <w:pStyle w:val="TableParagraph"/>
              <w:spacing w:line="249" w:lineRule="auto" w:before="102"/>
              <w:ind w:left="1244" w:right="1229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2º) </w:t>
            </w:r>
            <w:r>
              <w:rPr>
                <w:w w:val="95"/>
                <w:sz w:val="17"/>
              </w:rPr>
              <w:t>El Ilustre Ayuntamiento de Mogán cuenta con una sociedad mercantil local, Mogán Gestión Municipal,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cuyos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compulsado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funcionario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medio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propio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personificado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y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que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dispone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cobertura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jurídica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su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objeto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4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3º)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S.L.U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cumple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la LCSP tal y como se refleja en los antecedentes expuestos, y tal como se desprende de sus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cuentas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anuales,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saber: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&lt;&lt;a) 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les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puedan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conferir;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imposibilidad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participen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9649pt;width:25.5pt;height:250pt;mso-position-horizontal-relative:page;mso-position-vertical-relative:page;z-index:-16282624" id="docshapegroup16" coordorigin="202,2840" coordsize="510,5000">
            <v:shape style="position:absolute;left:201;top:4079;width:510;height:3761" id="docshape17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18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ind w:left="24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9"/>
        <w:rPr>
          <w:rFonts w:ascii="DejaVu Sans Condensed"/>
          <w:b/>
          <w:sz w:val="18"/>
        </w:rPr>
      </w:pPr>
    </w:p>
    <w:p>
      <w:pPr>
        <w:spacing w:line="249" w:lineRule="auto" w:before="100"/>
        <w:ind w:left="2346" w:right="1360" w:firstLine="0"/>
        <w:jc w:val="both"/>
        <w:rPr>
          <w:i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44.762119pt;width:17.2pt;height:134.15pt;mso-position-horizontal-relative:page;mso-position-vertical-relative:paragraph;z-index:15734272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I006754aa922141256907e620c07092cC</w:t>
                  </w:r>
                </w:p>
              </w:txbxContent>
            </v:textbox>
            <w10:wrap type="none"/>
          </v:shape>
        </w:pict>
      </w:r>
      <w:r>
        <w:rPr>
          <w:i/>
          <w:sz w:val="17"/>
        </w:rPr>
        <w:t>públicas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convocadas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poder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adjudicador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sean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propio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personificado,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sin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perjuicio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que, cuando no concurra ningún licitador, pueda encargárseles la ejecución de la prestación objeto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mismas&gt;&gt;.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49" w:lineRule="auto"/>
        <w:ind w:left="2346" w:right="1333"/>
        <w:jc w:val="both"/>
      </w:pPr>
      <w:r>
        <w:rPr>
          <w:b/>
        </w:rPr>
        <w:t>4º)</w:t>
      </w:r>
      <w:r>
        <w:rPr>
          <w:b/>
          <w:spacing w:val="-3"/>
        </w:rPr>
        <w:t> </w:t>
      </w:r>
      <w:r>
        <w:rPr/>
        <w:t>Mogán</w:t>
      </w:r>
      <w:r>
        <w:rPr>
          <w:spacing w:val="-3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S.L.U</w:t>
      </w:r>
      <w:r>
        <w:rPr>
          <w:spacing w:val="-3"/>
        </w:rPr>
        <w:t> </w:t>
      </w:r>
      <w:r>
        <w:rPr/>
        <w:t>cumple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32</w:t>
      </w:r>
      <w:r>
        <w:rPr>
          <w:spacing w:val="1"/>
        </w:rPr>
        <w:t> </w:t>
      </w:r>
      <w:r>
        <w:rPr/>
        <w:t>de la LCSP para no ser considerado jurídicamente como contrato. En efecto, Mogán Gestión ha</w:t>
      </w:r>
      <w:r>
        <w:rPr>
          <w:spacing w:val="1"/>
        </w:rPr>
        <w:t> </w:t>
      </w:r>
      <w:r>
        <w:rPr/>
        <w:t>publicado en la plataforma de contratación correspondiente su condición de medio propio, tal 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comprobarse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enlace: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https://www.gestmogan.com/portal-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spacing w:val="-1"/>
            <w:u w:val="single" w:color="0000FF"/>
          </w:rPr>
          <w:t>transparencia/contratos-y-encomiendas/</w:t>
        </w:r>
        <w:r>
          <w:rPr>
            <w:color w:val="0000FF"/>
            <w:spacing w:val="-7"/>
          </w:rPr>
          <w:t> </w:t>
        </w:r>
      </w:hyperlink>
      <w:r>
        <w:rPr/>
        <w:t>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formalizado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el</w:t>
      </w:r>
      <w:r>
        <w:rPr>
          <w:spacing w:val="-45"/>
        </w:rPr>
        <w:t> </w:t>
      </w:r>
      <w:r>
        <w:rPr/>
        <w:t>cual se incorpora también al presente</w:t>
      </w:r>
      <w:r>
        <w:rPr>
          <w:spacing w:val="1"/>
        </w:rPr>
        <w:t> </w:t>
      </w:r>
      <w:r>
        <w:rPr/>
        <w:t>expediente, a fin de que sea igualmente</w:t>
      </w:r>
      <w:r>
        <w:rPr>
          <w:spacing w:val="1"/>
        </w:rPr>
        <w:t> </w:t>
      </w:r>
      <w:r>
        <w:rPr/>
        <w:t>publicado en la</w:t>
      </w:r>
      <w:r>
        <w:rPr>
          <w:spacing w:val="1"/>
        </w:rPr>
        <w:t> </w:t>
      </w:r>
      <w:r>
        <w:rPr/>
        <w:t>plataforma.</w:t>
      </w:r>
    </w:p>
    <w:p>
      <w:pPr>
        <w:pStyle w:val="BodyText"/>
        <w:spacing w:line="249" w:lineRule="auto" w:before="102"/>
        <w:ind w:left="2346" w:right="1333"/>
        <w:jc w:val="both"/>
      </w:pPr>
      <w:r>
        <w:rPr>
          <w:b/>
        </w:rPr>
        <w:t>SEXTO.-</w:t>
      </w:r>
      <w:r>
        <w:rPr>
          <w:b/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5"/>
        </w:rPr>
        <w:t> </w:t>
      </w:r>
      <w:r>
        <w:rPr/>
        <w:t>requisitos legales del artículo 32 de la LCSP y del artículo 11 de la LRJSP, a juicio de quien suscribe</w:t>
      </w:r>
      <w:r>
        <w:rPr>
          <w:spacing w:val="1"/>
        </w:rPr>
        <w:t> </w:t>
      </w:r>
      <w:r>
        <w:rPr>
          <w:b/>
          <w:spacing w:val="-1"/>
        </w:rPr>
        <w:t>procede</w:t>
      </w:r>
      <w:r>
        <w:rPr>
          <w:b/>
          <w:spacing w:val="-8"/>
        </w:rPr>
        <w:t> </w:t>
      </w:r>
      <w:r>
        <w:rPr>
          <w:b/>
          <w:spacing w:val="-1"/>
        </w:rPr>
        <w:t>aprobar</w:t>
      </w:r>
      <w:r>
        <w:rPr>
          <w:b/>
          <w:spacing w:val="-8"/>
        </w:rPr>
        <w:t> </w:t>
      </w:r>
      <w:r>
        <w:rPr>
          <w:b/>
          <w:spacing w:val="-1"/>
        </w:rPr>
        <w:t>la</w:t>
      </w:r>
      <w:r>
        <w:rPr>
          <w:b/>
          <w:spacing w:val="-6"/>
        </w:rPr>
        <w:t> </w:t>
      </w:r>
      <w:r>
        <w:rPr>
          <w:b/>
          <w:spacing w:val="-1"/>
        </w:rPr>
        <w:t>encomienda</w:t>
      </w:r>
      <w:r>
        <w:rPr>
          <w:b/>
          <w:spacing w:val="-6"/>
        </w:rPr>
        <w:t> </w:t>
      </w:r>
      <w:r>
        <w:rPr>
          <w:b/>
          <w:spacing w:val="-1"/>
        </w:rPr>
        <w:t>de</w:t>
      </w:r>
      <w:r>
        <w:rPr>
          <w:b/>
          <w:spacing w:val="-5"/>
        </w:rPr>
        <w:t> </w:t>
      </w:r>
      <w:r>
        <w:rPr>
          <w:b/>
          <w:spacing w:val="-1"/>
        </w:rPr>
        <w:t>gestión</w:t>
      </w:r>
      <w:r>
        <w:rPr>
          <w:b/>
          <w:spacing w:val="-7"/>
        </w:rPr>
        <w:t> </w:t>
      </w:r>
      <w:r>
        <w:rPr>
          <w:b/>
          <w:spacing w:val="-1"/>
        </w:rPr>
        <w:t>del servicio</w:t>
      </w:r>
      <w:r>
        <w:rPr>
          <w:b/>
          <w:spacing w:val="-7"/>
        </w:rPr>
        <w:t> </w:t>
      </w:r>
      <w:r>
        <w:rPr>
          <w:b/>
          <w:spacing w:val="-1"/>
        </w:rPr>
        <w:t>de</w:t>
      </w:r>
      <w:r>
        <w:rPr>
          <w:b/>
          <w:spacing w:val="-11"/>
        </w:rPr>
        <w:t> </w:t>
      </w:r>
      <w:r>
        <w:rPr>
          <w:b/>
          <w:spacing w:val="-1"/>
        </w:rPr>
        <w:t>Asesoría</w:t>
      </w:r>
      <w:r>
        <w:rPr>
          <w:b/>
          <w:spacing w:val="-6"/>
        </w:rPr>
        <w:t> </w:t>
      </w:r>
      <w:r>
        <w:rPr>
          <w:b/>
          <w:spacing w:val="-1"/>
        </w:rPr>
        <w:t>Jurídica</w:t>
      </w:r>
      <w:r>
        <w:rPr>
          <w:b/>
          <w:spacing w:val="-6"/>
        </w:rPr>
        <w:t> </w:t>
      </w:r>
      <w:r>
        <w:rPr>
          <w:b/>
          <w:spacing w:val="-1"/>
        </w:rPr>
        <w:t>en</w:t>
      </w:r>
      <w:r>
        <w:rPr>
          <w:b/>
          <w:spacing w:val="-7"/>
        </w:rPr>
        <w:t> </w:t>
      </w:r>
      <w:r>
        <w:rPr>
          <w:b/>
          <w:spacing w:val="-1"/>
        </w:rPr>
        <w:t>materia</w:t>
      </w:r>
      <w:r>
        <w:rPr>
          <w:b/>
          <w:spacing w:val="-6"/>
        </w:rPr>
        <w:t> </w:t>
      </w:r>
      <w:r>
        <w:rPr>
          <w:b/>
        </w:rPr>
        <w:t>tributaria,</w:t>
      </w:r>
      <w:r>
        <w:rPr>
          <w:b/>
          <w:spacing w:val="1"/>
        </w:rPr>
        <w:t> </w:t>
      </w:r>
      <w:r>
        <w:rPr>
          <w:b/>
        </w:rPr>
        <w:t>recaudatoria</w:t>
      </w:r>
      <w:r>
        <w:rPr>
          <w:b/>
          <w:spacing w:val="-10"/>
        </w:rPr>
        <w:t> </w:t>
      </w:r>
      <w:r>
        <w:rPr>
          <w:b/>
        </w:rPr>
        <w:t>y</w:t>
      </w:r>
      <w:r>
        <w:rPr>
          <w:b/>
          <w:spacing w:val="-10"/>
        </w:rPr>
        <w:t> </w:t>
      </w:r>
      <w:r>
        <w:rPr>
          <w:b/>
        </w:rPr>
        <w:t>concursal</w:t>
      </w:r>
      <w:r>
        <w:rPr>
          <w:b/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favor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</w:t>
      </w:r>
      <w:r>
        <w:rPr>
          <w:spacing w:val="-10"/>
        </w:rPr>
        <w:t> </w:t>
      </w:r>
      <w:r>
        <w:rPr/>
        <w:t>mercantil</w:t>
      </w:r>
      <w:r>
        <w:rPr>
          <w:spacing w:val="-10"/>
        </w:rPr>
        <w:t> </w:t>
      </w:r>
      <w:r>
        <w:rPr/>
        <w:t>local,</w:t>
      </w:r>
      <w:r>
        <w:rPr>
          <w:spacing w:val="-11"/>
        </w:rPr>
        <w:t> </w:t>
      </w:r>
      <w:r>
        <w:rPr/>
        <w:t>medio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personificado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Ilustre</w:t>
      </w:r>
      <w:r>
        <w:rPr>
          <w:spacing w:val="-45"/>
        </w:rPr>
        <w:t> </w:t>
      </w:r>
      <w:r>
        <w:rPr/>
        <w:t>Ayuntamiento de Mogán, Mogán Gestión Municipal, S.L.U., con las siguientes </w:t>
      </w:r>
      <w:r>
        <w:rPr>
          <w:u w:val="single"/>
        </w:rPr>
        <w:t>actuaciones a realizar,</w:t>
      </w:r>
      <w:r>
        <w:rPr>
          <w:spacing w:val="1"/>
        </w:rPr>
        <w:t> </w:t>
      </w:r>
      <w:r>
        <w:rPr>
          <w:u w:val="single"/>
        </w:rPr>
        <w:t>entre</w:t>
      </w:r>
      <w:r>
        <w:rPr>
          <w:spacing w:val="-10"/>
          <w:u w:val="single"/>
        </w:rPr>
        <w:t> </w:t>
      </w:r>
      <w:r>
        <w:rPr>
          <w:u w:val="single"/>
        </w:rPr>
        <w:t>otras,</w:t>
      </w:r>
      <w:r>
        <w:rPr>
          <w:spacing w:val="-9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conformidad</w:t>
      </w:r>
      <w:r>
        <w:rPr>
          <w:spacing w:val="-8"/>
          <w:u w:val="single"/>
        </w:rPr>
        <w:t> </w:t>
      </w:r>
      <w:r>
        <w:rPr>
          <w:u w:val="single"/>
        </w:rPr>
        <w:t>con</w:t>
      </w:r>
      <w:r>
        <w:rPr>
          <w:spacing w:val="-8"/>
          <w:u w:val="single"/>
        </w:rPr>
        <w:t> </w:t>
      </w:r>
      <w:r>
        <w:rPr>
          <w:u w:val="single"/>
        </w:rPr>
        <w:t>el</w:t>
      </w:r>
      <w:r>
        <w:rPr>
          <w:spacing w:val="-9"/>
          <w:u w:val="single"/>
        </w:rPr>
        <w:t> </w:t>
      </w:r>
      <w:r>
        <w:rPr>
          <w:u w:val="single"/>
        </w:rPr>
        <w:t>presupuesto</w:t>
      </w:r>
      <w:r>
        <w:rPr>
          <w:spacing w:val="-8"/>
          <w:u w:val="single"/>
        </w:rPr>
        <w:t> </w:t>
      </w:r>
      <w:r>
        <w:rPr>
          <w:u w:val="single"/>
        </w:rPr>
        <w:t>que</w:t>
      </w:r>
      <w:r>
        <w:rPr>
          <w:spacing w:val="-8"/>
          <w:u w:val="single"/>
        </w:rPr>
        <w:t> </w:t>
      </w:r>
      <w:r>
        <w:rPr>
          <w:u w:val="single"/>
        </w:rPr>
        <w:t>se</w:t>
      </w:r>
      <w:r>
        <w:rPr>
          <w:spacing w:val="-8"/>
          <w:u w:val="single"/>
        </w:rPr>
        <w:t> </w:t>
      </w:r>
      <w:r>
        <w:rPr>
          <w:u w:val="single"/>
        </w:rPr>
        <w:t>detalla</w:t>
      </w:r>
      <w:r>
        <w:rPr>
          <w:spacing w:val="-8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continuación</w:t>
      </w:r>
      <w:r>
        <w:rPr/>
        <w:t>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sido</w:t>
      </w:r>
      <w:r>
        <w:rPr>
          <w:spacing w:val="-8"/>
        </w:rPr>
        <w:t> </w:t>
      </w:r>
      <w:r>
        <w:rPr/>
        <w:t>aprobado</w:t>
      </w:r>
      <w:r>
        <w:rPr>
          <w:spacing w:val="-45"/>
        </w:rPr>
        <w:t> </w:t>
      </w:r>
      <w:r>
        <w:rPr/>
        <w:t>por la Junta de Gobierno Local el 6 de julio de 2022 en el cauce del expediente para la fijación de las</w:t>
      </w:r>
      <w:r>
        <w:rPr>
          <w:spacing w:val="1"/>
        </w:rPr>
        <w:t> </w:t>
      </w:r>
      <w:r>
        <w:rPr/>
        <w:t>tarifas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line="249" w:lineRule="auto" w:before="100"/>
        <w:ind w:left="2346" w:right="1335"/>
        <w:jc w:val="both"/>
      </w:pPr>
      <w:r>
        <w:rPr/>
        <w:t>Las funciones a realizar consisten, en sentido amplio, en la prestación de servicios jurídicos en materia</w:t>
      </w:r>
      <w:r>
        <w:rPr>
          <w:spacing w:val="-45"/>
        </w:rPr>
        <w:t> </w:t>
      </w:r>
      <w:r>
        <w:rPr/>
        <w:t>tributaria y concursal, tales como asesoramiento legal en procedimientos de gestión y recaudación</w:t>
      </w:r>
      <w:r>
        <w:rPr>
          <w:spacing w:val="1"/>
        </w:rPr>
        <w:t> </w:t>
      </w:r>
      <w:r>
        <w:rPr/>
        <w:t>tributaria, asesoramiento y representación en el curso de inspecciones tributarias, asesoramiento y</w:t>
      </w:r>
      <w:r>
        <w:rPr>
          <w:spacing w:val="1"/>
        </w:rPr>
        <w:t> </w:t>
      </w:r>
      <w:r>
        <w:rPr/>
        <w:t>representación en todo tipo de procedimientos administrativos de revisión tributaria, incluyendo la vía</w:t>
      </w:r>
      <w:r>
        <w:rPr>
          <w:spacing w:val="1"/>
        </w:rPr>
        <w:t> </w:t>
      </w:r>
      <w:r>
        <w:rPr>
          <w:w w:val="95"/>
        </w:rPr>
        <w:t>económico-administrativa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revisión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oficio,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representación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defensa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Ayuntamiento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Mogán</w:t>
      </w:r>
      <w:r>
        <w:rPr>
          <w:spacing w:val="1"/>
          <w:w w:val="95"/>
        </w:rPr>
        <w:t> </w:t>
      </w:r>
      <w:r>
        <w:rPr/>
        <w:t>en procedimientos judiciales tributarios y concursales tanto en fase ordinaria como en fase de recurso,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incluyen</w:t>
      </w:r>
      <w:r>
        <w:rPr>
          <w:spacing w:val="-3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vistas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asistencias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tribunales,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line="249" w:lineRule="auto" w:before="102"/>
        <w:ind w:left="2346" w:right="1340"/>
        <w:jc w:val="both"/>
      </w:pPr>
      <w:r>
        <w:rPr/>
        <w:pict>
          <v:shape style="position:absolute;margin-left:11.568359pt;margin-top:12.447323pt;width:24.75pt;height:214.15pt;mso-position-horizontal-relative:page;mso-position-vertical-relative:paragraph;z-index:15733760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t>Por su parte, el presupuesto necesario para la puesta en funcionamiento del servicio por la entidad</w:t>
      </w:r>
      <w:r>
        <w:rPr>
          <w:spacing w:val="1"/>
        </w:rPr>
        <w:t> </w:t>
      </w:r>
      <w:r>
        <w:rPr/>
        <w:t>Mogán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S.L.U.,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198"/>
        <w:gridCol w:w="1048"/>
        <w:gridCol w:w="948"/>
        <w:gridCol w:w="973"/>
        <w:gridCol w:w="935"/>
        <w:gridCol w:w="962"/>
      </w:tblGrid>
      <w:tr>
        <w:trPr>
          <w:trHeight w:val="1444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0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Apellidos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nombre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Categoría</w:t>
            </w: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168" w:right="197" w:firstLine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Costos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Mensual</w:t>
            </w: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192" w:right="173" w:firstLine="8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Costos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Anual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66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costos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julio 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diciembre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372" w:hanging="27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Previsión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IT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89" w:right="69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Coste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julio</w:t>
            </w:r>
            <w:r>
              <w:rPr>
                <w:b/>
                <w:spacing w:val="-41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diciembre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243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8"/>
              <w:ind w:left="348" w:right="331"/>
              <w:jc w:val="center"/>
              <w:rPr>
                <w:sz w:val="17"/>
              </w:rPr>
            </w:pPr>
            <w:r>
              <w:rPr>
                <w:sz w:val="17"/>
              </w:rPr>
              <w:t>ESTÉVEZ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DOMÍNGUEZ,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AGUSTÍN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ALEJANDRO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6" w:right="45"/>
              <w:jc w:val="center"/>
              <w:rPr>
                <w:sz w:val="17"/>
              </w:rPr>
            </w:pPr>
            <w:r>
              <w:rPr>
                <w:sz w:val="17"/>
              </w:rPr>
              <w:t>LETRADO</w:t>
            </w: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76"/>
              <w:rPr>
                <w:sz w:val="17"/>
              </w:rPr>
            </w:pPr>
            <w:r>
              <w:rPr>
                <w:sz w:val="17"/>
              </w:rPr>
              <w:t>6.062,51</w:t>
            </w: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72.750,12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76"/>
              <w:jc w:val="center"/>
              <w:rPr>
                <w:sz w:val="17"/>
              </w:rPr>
            </w:pPr>
            <w:r>
              <w:rPr>
                <w:sz w:val="17"/>
              </w:rPr>
              <w:t>36.375,06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6" w:right="122"/>
              <w:jc w:val="center"/>
              <w:rPr>
                <w:sz w:val="17"/>
              </w:rPr>
            </w:pPr>
            <w:r>
              <w:rPr>
                <w:sz w:val="17"/>
              </w:rPr>
              <w:t>6.062,51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9"/>
              <w:rPr>
                <w:sz w:val="17"/>
              </w:rPr>
            </w:pPr>
            <w:r>
              <w:rPr>
                <w:sz w:val="17"/>
              </w:rPr>
              <w:t>42.437,57</w:t>
            </w:r>
          </w:p>
        </w:tc>
      </w:tr>
      <w:tr>
        <w:trPr>
          <w:trHeight w:val="633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470"/>
              <w:rPr>
                <w:sz w:val="17"/>
              </w:rPr>
            </w:pPr>
            <w:r>
              <w:rPr>
                <w:sz w:val="17"/>
              </w:rPr>
              <w:t>VACANTE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58" w:right="45"/>
              <w:jc w:val="center"/>
              <w:rPr>
                <w:sz w:val="17"/>
              </w:rPr>
            </w:pPr>
            <w:r>
              <w:rPr>
                <w:sz w:val="17"/>
              </w:rPr>
              <w:t>LICENCIADO</w:t>
            </w: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76"/>
              <w:rPr>
                <w:sz w:val="17"/>
              </w:rPr>
            </w:pPr>
            <w:r>
              <w:rPr>
                <w:sz w:val="17"/>
              </w:rPr>
              <w:t>3.059,55</w:t>
            </w: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36.714,64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48" w:right="76"/>
              <w:jc w:val="center"/>
              <w:rPr>
                <w:sz w:val="17"/>
              </w:rPr>
            </w:pPr>
            <w:r>
              <w:rPr>
                <w:sz w:val="17"/>
              </w:rPr>
              <w:t>18.357,30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96" w:right="122"/>
              <w:jc w:val="center"/>
              <w:rPr>
                <w:sz w:val="17"/>
              </w:rPr>
            </w:pPr>
            <w:r>
              <w:rPr>
                <w:sz w:val="17"/>
              </w:rPr>
              <w:t>3.059,55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89"/>
              <w:rPr>
                <w:sz w:val="17"/>
              </w:rPr>
            </w:pPr>
            <w:r>
              <w:rPr>
                <w:sz w:val="17"/>
              </w:rPr>
              <w:t>21.416,85</w:t>
            </w:r>
          </w:p>
        </w:tc>
      </w:tr>
      <w:tr>
        <w:trPr>
          <w:trHeight w:val="635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09" w:right="331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9"/>
              <w:rPr>
                <w:sz w:val="17"/>
              </w:rPr>
            </w:pPr>
            <w:r>
              <w:rPr>
                <w:sz w:val="17"/>
              </w:rPr>
              <w:t>63.854,42</w:t>
            </w:r>
          </w:p>
        </w:tc>
      </w:tr>
      <w:tr>
        <w:trPr>
          <w:trHeight w:val="633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55"/>
              <w:rPr>
                <w:sz w:val="17"/>
              </w:rPr>
            </w:pPr>
            <w:r>
              <w:rPr>
                <w:w w:val="95"/>
                <w:sz w:val="17"/>
              </w:rPr>
              <w:t>INCREMENTO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2%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36"/>
              <w:rPr>
                <w:sz w:val="17"/>
              </w:rPr>
            </w:pPr>
            <w:r>
              <w:rPr>
                <w:sz w:val="17"/>
              </w:rPr>
              <w:t>1.277,09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282112" id="docshapegroup21" coordorigin="100,140" coordsize="11260,16600">
            <v:shape style="position:absolute;left:201;top:4079;width:510;height:3761" id="docshape22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23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v:shape style="position:absolute;left:100;top:140;width:11260;height:16600" id="docshape24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20/07/2022 10:39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20/07/2022 10:46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pStyle w:val="BodyText"/>
        <w:spacing w:before="4" w:after="1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198"/>
        <w:gridCol w:w="1048"/>
        <w:gridCol w:w="948"/>
        <w:gridCol w:w="973"/>
        <w:gridCol w:w="935"/>
        <w:gridCol w:w="962"/>
      </w:tblGrid>
      <w:tr>
        <w:trPr>
          <w:trHeight w:val="1039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6"/>
              <w:ind w:left="98" w:right="127" w:firstLine="46"/>
              <w:jc w:val="center"/>
              <w:rPr>
                <w:sz w:val="17"/>
              </w:rPr>
            </w:pP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GENERALES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ENCOMIENDA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(8%)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36"/>
              <w:rPr>
                <w:sz w:val="17"/>
              </w:rPr>
            </w:pPr>
            <w:r>
              <w:rPr>
                <w:sz w:val="17"/>
              </w:rPr>
              <w:t>5.210.52</w:t>
            </w:r>
          </w:p>
        </w:tc>
      </w:tr>
      <w:tr>
        <w:trPr>
          <w:trHeight w:val="635" w:hRule="atLeast"/>
        </w:trPr>
        <w:tc>
          <w:tcPr>
            <w:tcW w:w="1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09" w:right="331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1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89"/>
              <w:rPr>
                <w:sz w:val="17"/>
              </w:rPr>
            </w:pPr>
            <w:r>
              <w:rPr>
                <w:sz w:val="17"/>
              </w:rPr>
              <w:t>70.342,03</w:t>
            </w:r>
          </w:p>
        </w:tc>
      </w:tr>
    </w:tbl>
    <w:p>
      <w:pPr>
        <w:spacing w:line="249" w:lineRule="auto" w:before="4"/>
        <w:ind w:left="2346" w:right="1335" w:firstLine="0"/>
        <w:jc w:val="both"/>
        <w:rPr>
          <w:b/>
          <w:sz w:val="17"/>
        </w:rPr>
      </w:pPr>
      <w:r>
        <w:rPr>
          <w:sz w:val="17"/>
        </w:rPr>
        <w:t>Así las cosas, la encomienda de gestión en favor de Mogán Gestión Municipal, S.L.U. para el ejercicio</w:t>
      </w:r>
      <w:r>
        <w:rPr>
          <w:spacing w:val="1"/>
          <w:sz w:val="17"/>
        </w:rPr>
        <w:t> </w:t>
      </w:r>
      <w:r>
        <w:rPr>
          <w:sz w:val="17"/>
        </w:rPr>
        <w:t>2022 requiere de un gasto total de </w:t>
      </w:r>
      <w:r>
        <w:rPr>
          <w:b/>
          <w:sz w:val="17"/>
        </w:rPr>
        <w:t>SETENTA MIL TRESCIENTOS CUARENTA Y DOS EUROS CON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TRES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CÉNTIMOS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EURO.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(70.342,03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).</w:t>
      </w:r>
    </w:p>
    <w:p>
      <w:pPr>
        <w:spacing w:line="249" w:lineRule="auto" w:before="104"/>
        <w:ind w:left="2346" w:right="1340" w:firstLine="0"/>
        <w:jc w:val="both"/>
        <w:rPr>
          <w:b/>
          <w:sz w:val="17"/>
        </w:rPr>
      </w:pPr>
      <w:r>
        <w:rPr/>
        <w:pict>
          <v:shape style="position:absolute;margin-left:35.866280pt;margin-top:11.827538pt;width:17.2pt;height:134.15pt;mso-position-horizontal-relative:page;mso-position-vertical-relative:paragraph;z-index:15735808" type="#_x0000_t202" id="docshape25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I006754aa922141256907e620c07092cC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Al respecto consta en el expediente Retención de Crédito suficiente y adecuado para la prestación del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servicio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través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una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sociedad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mercantil</w:t>
      </w:r>
      <w:r>
        <w:rPr>
          <w:spacing w:val="-8"/>
          <w:sz w:val="17"/>
        </w:rPr>
        <w:t> </w:t>
      </w:r>
      <w:r>
        <w:rPr>
          <w:sz w:val="17"/>
        </w:rPr>
        <w:t>local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11"/>
          <w:sz w:val="17"/>
        </w:rPr>
        <w:t> </w:t>
      </w:r>
      <w:r>
        <w:rPr>
          <w:sz w:val="17"/>
        </w:rPr>
        <w:t>ejercicio</w:t>
      </w:r>
      <w:r>
        <w:rPr>
          <w:spacing w:val="-9"/>
          <w:sz w:val="17"/>
        </w:rPr>
        <w:t> </w:t>
      </w:r>
      <w:r>
        <w:rPr>
          <w:sz w:val="17"/>
        </w:rPr>
        <w:t>presupuestario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2022,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importe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70.342,03 , si bien </w:t>
      </w:r>
      <w:r>
        <w:rPr>
          <w:b/>
          <w:sz w:val="17"/>
        </w:rPr>
        <w:t>el presente expediente deberá someterse a fiscalización por parte de 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Intervención General, con carácter previo a la aprobación de la encomienda por el órgano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competente.</w:t>
      </w:r>
    </w:p>
    <w:p>
      <w:pPr>
        <w:pStyle w:val="BodyText"/>
        <w:spacing w:line="249" w:lineRule="auto" w:before="103"/>
        <w:ind w:left="2346" w:right="1342"/>
        <w:jc w:val="both"/>
      </w:pPr>
      <w:r>
        <w:rPr>
          <w:b/>
        </w:rPr>
        <w:t>SÉPTIMO.- </w:t>
      </w:r>
      <w:r>
        <w:rPr/>
        <w:t>La adopción del presente acuerdo es competencia de la Junta de Gobierno Local, como</w:t>
      </w:r>
      <w:r>
        <w:rPr>
          <w:spacing w:val="1"/>
        </w:rPr>
        <w:t> </w:t>
      </w:r>
      <w:r>
        <w:rPr>
          <w:spacing w:val="-1"/>
        </w:rPr>
        <w:t>órgano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contratación,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virtud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atribuciones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han</w:t>
      </w:r>
      <w:r>
        <w:rPr>
          <w:spacing w:val="-3"/>
        </w:rPr>
        <w:t> </w:t>
      </w:r>
      <w:r>
        <w:rPr/>
        <w:t>sido</w:t>
      </w:r>
      <w:r>
        <w:rPr>
          <w:spacing w:val="-4"/>
        </w:rPr>
        <w:t> </w:t>
      </w:r>
      <w:r>
        <w:rPr/>
        <w:t>delegadas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12"/>
        </w:rPr>
        <w:t> </w:t>
      </w:r>
      <w:r>
        <w:rPr/>
        <w:t>Alcaldía</w:t>
      </w:r>
      <w:r>
        <w:rPr>
          <w:spacing w:val="-3"/>
        </w:rPr>
        <w:t> </w:t>
      </w:r>
      <w:r>
        <w:rPr/>
        <w:t>mediante</w:t>
      </w:r>
      <w:r>
        <w:rPr>
          <w:spacing w:val="-45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2049/2019,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line="249" w:lineRule="auto" w:before="104"/>
        <w:ind w:left="2346" w:right="1345"/>
        <w:jc w:val="both"/>
      </w:pPr>
      <w:r>
        <w:rPr>
          <w:w w:val="95"/>
        </w:rPr>
        <w:t>En virtud de lo expuesto, tengo a bien elevar a la Junta de Gobierno Local del Ayuntamiento de Mogán la</w:t>
      </w:r>
      <w:r>
        <w:rPr>
          <w:spacing w:val="1"/>
          <w:w w:val="95"/>
        </w:rPr>
        <w:t> </w:t>
      </w:r>
      <w:r>
        <w:rPr/>
        <w:t>siguiente</w:t>
      </w:r>
    </w:p>
    <w:p>
      <w:pPr>
        <w:pStyle w:val="Heading1"/>
        <w:spacing w:before="104"/>
        <w:ind w:left="4562" w:right="3597" w:firstLine="0"/>
        <w:jc w:val="center"/>
      </w:pPr>
      <w:r>
        <w:rPr>
          <w:w w:val="95"/>
        </w:rPr>
        <w:t>PROPUESTA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RESOLUCIÓN</w:t>
      </w:r>
    </w:p>
    <w:p>
      <w:pPr>
        <w:pStyle w:val="BodyText"/>
        <w:spacing w:line="249" w:lineRule="auto" w:before="113"/>
        <w:ind w:left="2346" w:right="1347"/>
        <w:jc w:val="both"/>
      </w:pPr>
      <w:r>
        <w:rPr>
          <w:b/>
        </w:rPr>
        <w:t>PRIMERO.- </w:t>
      </w:r>
      <w:r>
        <w:rPr/>
        <w:t>Que se lleve a cabo la prestación del servicio de Asesoría Jurídica en materia tributaria,</w:t>
      </w:r>
      <w:r>
        <w:rPr>
          <w:spacing w:val="1"/>
        </w:rPr>
        <w:t> </w:t>
      </w:r>
      <w:r>
        <w:rPr/>
        <w:t>recaudatoria y concursal durante el ejercicio 2022 por parte de la sociedad mercantil local Mogán</w:t>
      </w:r>
      <w:r>
        <w:rPr>
          <w:spacing w:val="1"/>
        </w:rPr>
        <w:t> </w:t>
      </w:r>
      <w:r>
        <w:rPr>
          <w:w w:val="95"/>
        </w:rPr>
        <w:t>Gestión</w:t>
      </w:r>
      <w:r>
        <w:rPr>
          <w:spacing w:val="5"/>
          <w:w w:val="95"/>
        </w:rPr>
        <w:t> </w:t>
      </w:r>
      <w:r>
        <w:rPr>
          <w:w w:val="95"/>
        </w:rPr>
        <w:t>Municipal,</w:t>
      </w:r>
      <w:r>
        <w:rPr>
          <w:spacing w:val="5"/>
          <w:w w:val="95"/>
        </w:rPr>
        <w:t> </w:t>
      </w:r>
      <w:r>
        <w:rPr>
          <w:w w:val="95"/>
        </w:rPr>
        <w:t>S.L.U.,</w:t>
      </w:r>
      <w:r>
        <w:rPr>
          <w:spacing w:val="5"/>
          <w:w w:val="95"/>
        </w:rPr>
        <w:t> </w:t>
      </w:r>
      <w:r>
        <w:rPr>
          <w:w w:val="95"/>
        </w:rPr>
        <w:t>medio</w:t>
      </w:r>
      <w:r>
        <w:rPr>
          <w:spacing w:val="4"/>
          <w:w w:val="95"/>
        </w:rPr>
        <w:t> </w:t>
      </w:r>
      <w:r>
        <w:rPr>
          <w:w w:val="95"/>
        </w:rPr>
        <w:t>propio</w:t>
      </w:r>
      <w:r>
        <w:rPr>
          <w:spacing w:val="5"/>
          <w:w w:val="95"/>
        </w:rPr>
        <w:t> </w:t>
      </w:r>
      <w:r>
        <w:rPr>
          <w:w w:val="95"/>
        </w:rPr>
        <w:t>personificado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Ilustre</w:t>
      </w:r>
      <w:r>
        <w:rPr>
          <w:spacing w:val="-6"/>
          <w:w w:val="95"/>
        </w:rPr>
        <w:t> </w:t>
      </w:r>
      <w:r>
        <w:rPr>
          <w:w w:val="95"/>
        </w:rPr>
        <w:t>Ayuntamiento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Mogán.</w:t>
      </w:r>
    </w:p>
    <w:p>
      <w:pPr>
        <w:pStyle w:val="BodyText"/>
        <w:spacing w:line="249" w:lineRule="auto" w:before="104"/>
        <w:ind w:left="2346" w:right="1341"/>
        <w:jc w:val="both"/>
      </w:pPr>
      <w:r>
        <w:rPr>
          <w:b/>
        </w:rPr>
        <w:t>SEGUNDO.- </w:t>
      </w:r>
      <w:r>
        <w:rPr/>
        <w:t>Formalizar la encomienda en documento independiente, el cual se adjunta como anexo,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49" w:lineRule="auto" w:before="105"/>
        <w:ind w:left="2346" w:right="1344"/>
        <w:jc w:val="both"/>
      </w:pPr>
      <w:r>
        <w:rPr>
          <w:b/>
        </w:rPr>
        <w:t>TERCERO.- </w:t>
      </w:r>
      <w:r>
        <w:rPr/>
        <w:t>Que por la entidad Mogán Gestión Municipal, S.L.U., se publique el documento de</w:t>
      </w:r>
      <w:r>
        <w:rPr>
          <w:spacing w:val="1"/>
        </w:rPr>
        <w:t> </w:t>
      </w:r>
      <w:r>
        <w:rPr/>
        <w:t>formalización del encargo en su plataforma de contratación, en cumplimiento de lo dispuesto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32.6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line="249" w:lineRule="auto" w:before="104"/>
        <w:ind w:left="2346" w:right="1344"/>
        <w:jc w:val="both"/>
      </w:pPr>
      <w:r>
        <w:rPr/>
        <w:t>Es cuanto tengo a bien proponer a los efectos oportunos, desde el punto de vista técnico y de acuerdo</w:t>
      </w:r>
      <w:r>
        <w:rPr>
          <w:spacing w:val="-45"/>
        </w:rPr>
        <w:t> </w:t>
      </w:r>
      <w:r>
        <w:rPr/>
        <w:t>con la información disponible, quedando a salvo en cualquier caso de otro pronunciamiento mejor</w:t>
      </w:r>
      <w:r>
        <w:rPr>
          <w:spacing w:val="1"/>
        </w:rPr>
        <w:t> </w:t>
      </w:r>
      <w:r>
        <w:rPr/>
        <w:t>fundamentado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realice.</w:t>
      </w:r>
    </w:p>
    <w:p>
      <w:pPr>
        <w:pStyle w:val="BodyText"/>
        <w:spacing w:line="379" w:lineRule="auto" w:before="104"/>
        <w:ind w:left="4562" w:right="3596"/>
        <w:jc w:val="center"/>
      </w:pPr>
      <w:r>
        <w:rPr/>
        <w:pict>
          <v:shape style="position:absolute;margin-left:11.568359pt;margin-top:4.087423pt;width:24.75pt;height:214.15pt;mso-position-horizontal-relative:page;mso-position-vertical-relative:paragraph;z-index:15735296" type="#_x0000_t202" id="docshape26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Mogán,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fecha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firma</w:t>
      </w:r>
      <w:r>
        <w:rPr>
          <w:spacing w:val="-9"/>
        </w:rPr>
        <w:t> </w:t>
      </w:r>
      <w:r>
        <w:rPr/>
        <w:t>electrónica</w:t>
      </w:r>
      <w:r>
        <w:rPr>
          <w:spacing w:val="-44"/>
        </w:rPr>
        <w:t> </w:t>
      </w:r>
      <w:r>
        <w:rPr/>
        <w:t>Fdo.:</w:t>
      </w:r>
      <w:r>
        <w:rPr>
          <w:spacing w:val="-6"/>
        </w:rPr>
        <w:t> </w:t>
      </w:r>
      <w:r>
        <w:rPr/>
        <w:t>Dalia</w:t>
      </w:r>
      <w:r>
        <w:rPr>
          <w:spacing w:val="-3"/>
        </w:rPr>
        <w:t> </w:t>
      </w:r>
      <w:r>
        <w:rPr/>
        <w:t>E.</w:t>
      </w:r>
      <w:r>
        <w:rPr>
          <w:spacing w:val="-3"/>
        </w:rPr>
        <w:t> </w:t>
      </w:r>
      <w:r>
        <w:rPr/>
        <w:t>González</w:t>
      </w:r>
      <w:r>
        <w:rPr>
          <w:spacing w:val="-6"/>
        </w:rPr>
        <w:t> </w:t>
      </w:r>
      <w:r>
        <w:rPr/>
        <w:t>Martín</w:t>
      </w:r>
    </w:p>
    <w:p>
      <w:pPr>
        <w:pStyle w:val="BodyText"/>
        <w:spacing w:line="195" w:lineRule="exact"/>
        <w:ind w:left="4562" w:right="3595"/>
        <w:jc w:val="center"/>
      </w:pPr>
      <w:r>
        <w:rPr/>
        <w:t>Letrada</w:t>
      </w:r>
    </w:p>
    <w:p>
      <w:pPr>
        <w:spacing w:line="379" w:lineRule="auto" w:before="113"/>
        <w:ind w:left="4562" w:right="3597" w:firstLine="0"/>
        <w:jc w:val="center"/>
        <w:rPr>
          <w:b/>
          <w:sz w:val="17"/>
        </w:rPr>
      </w:pPr>
      <w:r>
        <w:rPr>
          <w:w w:val="95"/>
          <w:sz w:val="17"/>
        </w:rPr>
        <w:t>Responsable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U.A.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Asesoría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Jurídica</w:t>
      </w:r>
      <w:r>
        <w:rPr>
          <w:spacing w:val="-42"/>
          <w:w w:val="95"/>
          <w:sz w:val="17"/>
        </w:rPr>
        <w:t> </w:t>
      </w:r>
      <w:r>
        <w:rPr>
          <w:i/>
          <w:color w:val="101010"/>
          <w:sz w:val="17"/>
        </w:rPr>
        <w:t>(S. Decreto 2912/2017, de 17 de octubre)</w:t>
      </w:r>
      <w:r>
        <w:rPr>
          <w:i/>
          <w:color w:val="101010"/>
          <w:spacing w:val="1"/>
          <w:sz w:val="17"/>
        </w:rPr>
        <w:t> </w:t>
      </w:r>
      <w:r>
        <w:rPr>
          <w:b/>
          <w:color w:val="101010"/>
          <w:sz w:val="17"/>
          <w:u w:val="single" w:color="101010"/>
        </w:rPr>
        <w:t>ANEXO</w:t>
      </w:r>
    </w:p>
    <w:p>
      <w:pPr>
        <w:pStyle w:val="Heading1"/>
        <w:spacing w:line="249" w:lineRule="auto" w:before="0"/>
        <w:ind w:left="2346" w:right="1327" w:firstLine="0"/>
        <w:jc w:val="both"/>
      </w:pPr>
      <w:r>
        <w:rPr/>
        <w:t>DOCUMENTO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9"/>
        </w:rPr>
        <w:t> </w:t>
      </w:r>
      <w:r>
        <w:rPr/>
        <w:t>ENCOMIENDA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ASESORÍA</w:t>
      </w:r>
      <w:r>
        <w:rPr>
          <w:spacing w:val="-8"/>
        </w:rPr>
        <w:t> </w:t>
      </w:r>
      <w:r>
        <w:rPr/>
        <w:t>JURÍDICA</w:t>
      </w:r>
      <w:r>
        <w:rPr>
          <w:spacing w:val="-45"/>
        </w:rPr>
        <w:t> </w:t>
      </w:r>
      <w:r>
        <w:rPr>
          <w:w w:val="95"/>
        </w:rPr>
        <w:t>EN MATERIA</w:t>
      </w:r>
      <w:r>
        <w:rPr>
          <w:spacing w:val="-7"/>
          <w:w w:val="95"/>
        </w:rPr>
        <w:t> </w:t>
      </w:r>
      <w:r>
        <w:rPr>
          <w:w w:val="95"/>
        </w:rPr>
        <w:t>TRIBUTARIA,</w:t>
      </w:r>
      <w:r>
        <w:rPr>
          <w:spacing w:val="5"/>
          <w:w w:val="95"/>
        </w:rPr>
        <w:t> </w:t>
      </w:r>
      <w:r>
        <w:rPr>
          <w:w w:val="95"/>
        </w:rPr>
        <w:t>RECAUDATORIA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CONCURSAL</w:t>
      </w:r>
    </w:p>
    <w:p>
      <w:pPr>
        <w:spacing w:before="103"/>
        <w:ind w:left="4562" w:right="3596" w:firstLine="0"/>
        <w:jc w:val="center"/>
        <w:rPr>
          <w:b/>
          <w:sz w:val="17"/>
        </w:rPr>
      </w:pPr>
      <w:r>
        <w:rPr>
          <w:b/>
          <w:sz w:val="17"/>
        </w:rPr>
        <w:t>-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REUNIDOS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-</w:t>
      </w:r>
    </w:p>
    <w:p>
      <w:pPr>
        <w:pStyle w:val="BodyText"/>
        <w:spacing w:line="249" w:lineRule="auto" w:before="113"/>
        <w:ind w:left="2346" w:right="1333"/>
        <w:jc w:val="both"/>
      </w:pPr>
      <w:r>
        <w:rPr/>
        <w:t>De una parte, </w:t>
      </w:r>
      <w:r>
        <w:rPr>
          <w:b/>
        </w:rPr>
        <w:t>Doña Onalia Bueno García</w:t>
      </w:r>
      <w:r>
        <w:rPr/>
        <w:t>, como Alcaldesa del </w:t>
      </w:r>
      <w:r>
        <w:rPr>
          <w:b/>
        </w:rPr>
        <w:t>ILUSTRE AYUNTAMIENTO DE</w:t>
      </w:r>
      <w:r>
        <w:rPr>
          <w:b/>
          <w:spacing w:val="1"/>
        </w:rPr>
        <w:t> </w:t>
      </w:r>
      <w:r>
        <w:rPr>
          <w:b/>
          <w:w w:val="95"/>
        </w:rPr>
        <w:t>MOGÁN</w:t>
      </w:r>
      <w:r>
        <w:rPr>
          <w:w w:val="95"/>
        </w:rPr>
        <w:t>,</w:t>
      </w:r>
      <w:r>
        <w:rPr>
          <w:spacing w:val="16"/>
          <w:w w:val="95"/>
        </w:rPr>
        <w:t> </w:t>
      </w:r>
      <w:r>
        <w:rPr>
          <w:w w:val="95"/>
        </w:rPr>
        <w:t>facultada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firma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presente</w:t>
      </w:r>
      <w:r>
        <w:rPr>
          <w:spacing w:val="17"/>
          <w:w w:val="95"/>
        </w:rPr>
        <w:t> </w:t>
      </w:r>
      <w:r>
        <w:rPr>
          <w:w w:val="95"/>
        </w:rPr>
        <w:t>documento</w:t>
      </w:r>
      <w:r>
        <w:rPr>
          <w:spacing w:val="17"/>
          <w:w w:val="95"/>
        </w:rPr>
        <w:t> </w:t>
      </w:r>
      <w:r>
        <w:rPr>
          <w:w w:val="95"/>
        </w:rPr>
        <w:t>mediante</w:t>
      </w:r>
      <w:r>
        <w:rPr>
          <w:spacing w:val="7"/>
          <w:w w:val="95"/>
        </w:rPr>
        <w:t> </w:t>
      </w:r>
      <w:r>
        <w:rPr>
          <w:w w:val="95"/>
        </w:rPr>
        <w:t>Acuerdo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Pleno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Corporación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fecha</w:t>
      </w:r>
      <w:r>
        <w:rPr>
          <w:spacing w:val="8"/>
          <w:w w:val="95"/>
        </w:rPr>
        <w:t> </w:t>
      </w:r>
      <w:r>
        <w:rPr>
          <w:w w:val="95"/>
        </w:rPr>
        <w:t>15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junio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2019,</w:t>
      </w:r>
      <w:r>
        <w:rPr>
          <w:spacing w:val="8"/>
          <w:w w:val="95"/>
        </w:rPr>
        <w:t> </w:t>
      </w:r>
      <w:r>
        <w:rPr>
          <w:w w:val="95"/>
        </w:rPr>
        <w:t>quien</w:t>
      </w:r>
      <w:r>
        <w:rPr>
          <w:spacing w:val="8"/>
          <w:w w:val="95"/>
        </w:rPr>
        <w:t> </w:t>
      </w:r>
      <w:r>
        <w:rPr>
          <w:w w:val="95"/>
        </w:rPr>
        <w:t>acude</w:t>
      </w:r>
      <w:r>
        <w:rPr>
          <w:spacing w:val="8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presente</w:t>
      </w:r>
      <w:r>
        <w:rPr>
          <w:spacing w:val="7"/>
          <w:w w:val="95"/>
        </w:rPr>
        <w:t> </w:t>
      </w:r>
      <w:r>
        <w:rPr>
          <w:w w:val="95"/>
        </w:rPr>
        <w:t>acto</w:t>
      </w:r>
      <w:r>
        <w:rPr>
          <w:spacing w:val="8"/>
          <w:w w:val="95"/>
        </w:rPr>
        <w:t> </w:t>
      </w:r>
      <w:r>
        <w:rPr>
          <w:w w:val="95"/>
        </w:rPr>
        <w:t>asistido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Secretario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Ayuntamiento.</w:t>
      </w:r>
    </w:p>
    <w:p>
      <w:pPr>
        <w:pStyle w:val="BodyText"/>
        <w:spacing w:line="249" w:lineRule="auto" w:before="104"/>
        <w:ind w:left="2346" w:right="1337"/>
        <w:jc w:val="both"/>
      </w:pPr>
      <w:r>
        <w:rPr/>
        <w:t>De otra parte, </w:t>
      </w:r>
      <w:r>
        <w:rPr>
          <w:b/>
        </w:rPr>
        <w:t>Don Juan Ernesto Hernández Cruz</w:t>
      </w:r>
      <w:r>
        <w:rPr/>
        <w:t>, Presidente del Consejo de Administración de</w:t>
      </w:r>
      <w:r>
        <w:rPr>
          <w:spacing w:val="1"/>
        </w:rPr>
        <w:t> </w:t>
      </w:r>
      <w:r>
        <w:rPr>
          <w:b/>
        </w:rPr>
        <w:t>MOGÁN GESTIÓN MUNICIPAL S.L.U</w:t>
      </w:r>
      <w:r>
        <w:rPr/>
        <w:t>., sociedad mercantil de capital íntegramente municipal del</w:t>
      </w:r>
      <w:r>
        <w:rPr>
          <w:spacing w:val="1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Mogán,</w:t>
      </w:r>
      <w:r>
        <w:rPr>
          <w:spacing w:val="-8"/>
        </w:rPr>
        <w:t> </w:t>
      </w:r>
      <w:r>
        <w:rPr/>
        <w:t>facultado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firma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documento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4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Administración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referida</w:t>
      </w:r>
      <w:r>
        <w:rPr>
          <w:spacing w:val="3"/>
          <w:w w:val="95"/>
        </w:rPr>
        <w:t> </w:t>
      </w:r>
      <w:r>
        <w:rPr>
          <w:w w:val="95"/>
        </w:rPr>
        <w:t>sociedad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día</w:t>
      </w:r>
      <w:r>
        <w:rPr>
          <w:spacing w:val="3"/>
          <w:w w:val="95"/>
        </w:rPr>
        <w:t> </w:t>
      </w:r>
      <w:r>
        <w:rPr>
          <w:w w:val="95"/>
        </w:rPr>
        <w:t>12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julio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2019.</w:t>
      </w:r>
    </w:p>
    <w:p>
      <w:pPr>
        <w:pStyle w:val="BodyText"/>
        <w:spacing w:before="103"/>
        <w:ind w:left="2346"/>
        <w:jc w:val="both"/>
      </w:pPr>
      <w:r>
        <w:rPr>
          <w:w w:val="95"/>
        </w:rPr>
        <w:t>Ambas</w:t>
      </w:r>
      <w:r>
        <w:rPr>
          <w:spacing w:val="11"/>
          <w:w w:val="95"/>
        </w:rPr>
        <w:t> </w:t>
      </w:r>
      <w:r>
        <w:rPr>
          <w:w w:val="95"/>
        </w:rPr>
        <w:t>partes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reconocen</w:t>
      </w:r>
      <w:r>
        <w:rPr>
          <w:spacing w:val="12"/>
          <w:w w:val="95"/>
        </w:rPr>
        <w:t> </w:t>
      </w:r>
      <w:r>
        <w:rPr>
          <w:w w:val="95"/>
        </w:rPr>
        <w:t>capacidad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firma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presente</w:t>
      </w:r>
      <w:r>
        <w:rPr>
          <w:spacing w:val="12"/>
          <w:w w:val="95"/>
        </w:rPr>
        <w:t> </w:t>
      </w:r>
      <w:r>
        <w:rPr>
          <w:w w:val="95"/>
        </w:rPr>
        <w:t>documento.</w:t>
      </w:r>
    </w:p>
    <w:p>
      <w:pPr>
        <w:pStyle w:val="Heading1"/>
        <w:spacing w:before="113"/>
        <w:ind w:left="4561" w:right="3597" w:firstLine="0"/>
        <w:jc w:val="center"/>
      </w:pPr>
      <w:r>
        <w:rPr/>
        <w:t>-ANTECEDENTES-</w:t>
      </w:r>
    </w:p>
    <w:p>
      <w:pPr>
        <w:spacing w:line="249" w:lineRule="auto" w:before="113"/>
        <w:ind w:left="2346" w:right="1331" w:hanging="5"/>
        <w:jc w:val="center"/>
        <w:rPr>
          <w:sz w:val="17"/>
        </w:rPr>
      </w:pPr>
      <w:r>
        <w:rPr>
          <w:sz w:val="17"/>
        </w:rPr>
        <w:t>Visto</w:t>
      </w:r>
      <w:r>
        <w:rPr>
          <w:spacing w:val="20"/>
          <w:sz w:val="17"/>
        </w:rPr>
        <w:t> </w:t>
      </w:r>
      <w:r>
        <w:rPr>
          <w:sz w:val="17"/>
        </w:rPr>
        <w:t>el</w:t>
      </w:r>
      <w:r>
        <w:rPr>
          <w:spacing w:val="20"/>
          <w:sz w:val="17"/>
        </w:rPr>
        <w:t> </w:t>
      </w:r>
      <w:r>
        <w:rPr>
          <w:sz w:val="17"/>
        </w:rPr>
        <w:t>interés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Corporación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conseguir</w:t>
      </w:r>
      <w:r>
        <w:rPr>
          <w:spacing w:val="19"/>
          <w:sz w:val="17"/>
        </w:rPr>
        <w:t> </w:t>
      </w:r>
      <w:r>
        <w:rPr>
          <w:sz w:val="17"/>
        </w:rPr>
        <w:t>la</w:t>
      </w:r>
      <w:r>
        <w:rPr>
          <w:spacing w:val="21"/>
          <w:sz w:val="17"/>
        </w:rPr>
        <w:t> </w:t>
      </w:r>
      <w:r>
        <w:rPr>
          <w:sz w:val="17"/>
        </w:rPr>
        <w:t>correcta</w:t>
      </w:r>
      <w:r>
        <w:rPr>
          <w:spacing w:val="29"/>
          <w:sz w:val="17"/>
        </w:rPr>
        <w:t> </w:t>
      </w:r>
      <w:r>
        <w:rPr>
          <w:b/>
          <w:sz w:val="17"/>
        </w:rPr>
        <w:t>PRESTACIÓN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LOS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SERVICIOS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44"/>
          <w:sz w:val="17"/>
        </w:rPr>
        <w:t> </w:t>
      </w:r>
      <w:r>
        <w:rPr>
          <w:b/>
          <w:spacing w:val="-1"/>
          <w:sz w:val="17"/>
        </w:rPr>
        <w:t>ASESORÍA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JURÍDICA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EN</w:t>
      </w:r>
      <w:r>
        <w:rPr>
          <w:b/>
          <w:spacing w:val="-3"/>
          <w:sz w:val="17"/>
        </w:rPr>
        <w:t> </w:t>
      </w:r>
      <w:r>
        <w:rPr>
          <w:b/>
          <w:spacing w:val="-1"/>
          <w:sz w:val="17"/>
        </w:rPr>
        <w:t>MATERIA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TRIBUTARIA,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RECAUDATORIA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CONCURSAL</w:t>
      </w:r>
      <w:r>
        <w:rPr>
          <w:b/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lo</w:t>
      </w:r>
      <w:r>
        <w:rPr>
          <w:spacing w:val="-2"/>
          <w:sz w:val="17"/>
        </w:rPr>
        <w:t> </w:t>
      </w:r>
      <w:r>
        <w:rPr>
          <w:sz w:val="17"/>
        </w:rPr>
        <w:t>cual</w:t>
      </w:r>
      <w:r>
        <w:rPr>
          <w:spacing w:val="-4"/>
          <w:sz w:val="17"/>
        </w:rPr>
        <w:t> </w:t>
      </w:r>
      <w:r>
        <w:rPr>
          <w:sz w:val="17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pgSz w:w="11900" w:h="16840"/>
          <w:pgMar w:top="920" w:bottom="0" w:left="0" w:right="440"/>
        </w:sectPr>
      </w:pPr>
    </w:p>
    <w:p>
      <w:pPr>
        <w:spacing w:before="95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280576" id="docshapegroup27" coordorigin="100,140" coordsize="11260,16600">
            <v:shape style="position:absolute;left:201;top:4079;width:510;height:3761" id="docshape28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29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v:shape style="position:absolute;left:100;top:140;width:11260;height:16600" id="docshape3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5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20/07/2022 10:39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20/07/2022 10:46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sz w:val="7"/>
        </w:rPr>
      </w:pPr>
    </w:p>
    <w:p>
      <w:pPr>
        <w:pStyle w:val="BodyText"/>
        <w:ind w:left="2428"/>
        <w:rPr>
          <w:sz w:val="20"/>
        </w:rPr>
      </w:pPr>
      <w:r>
        <w:rPr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rPr>
          <w:rFonts w:ascii="DejaVu Sans Condensed"/>
          <w:b/>
          <w:sz w:val="20"/>
        </w:rPr>
      </w:pPr>
    </w:p>
    <w:p>
      <w:pPr>
        <w:pStyle w:val="BodyText"/>
        <w:spacing w:before="9"/>
        <w:rPr>
          <w:rFonts w:ascii="DejaVu Sans Condensed"/>
          <w:b/>
          <w:sz w:val="18"/>
        </w:rPr>
      </w:pPr>
    </w:p>
    <w:p>
      <w:pPr>
        <w:pStyle w:val="BodyText"/>
        <w:spacing w:line="249" w:lineRule="auto" w:before="100"/>
        <w:ind w:left="2346" w:right="1342"/>
        <w:jc w:val="both"/>
      </w:pPr>
      <w:r>
        <w:rPr/>
        <w:t>dispone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 capital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Mogán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Municipal S.L.U., constituida como medio propio personificado de este Ayuntamiento, de conformidad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Estatutos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rige</w:t>
      </w:r>
      <w:r>
        <w:rPr>
          <w:spacing w:val="-5"/>
        </w:rPr>
        <w:t> </w:t>
      </w:r>
      <w:r>
        <w:rPr/>
        <w:t>dicha</w:t>
      </w:r>
      <w:r>
        <w:rPr>
          <w:spacing w:val="-4"/>
        </w:rPr>
        <w:t> </w:t>
      </w:r>
      <w:r>
        <w:rPr/>
        <w:t>Sociedad.</w:t>
      </w:r>
    </w:p>
    <w:p>
      <w:pPr>
        <w:pStyle w:val="BodyText"/>
        <w:spacing w:line="249" w:lineRule="auto" w:before="104"/>
        <w:ind w:left="2346" w:right="1340"/>
        <w:jc w:val="both"/>
      </w:pPr>
      <w:r>
        <w:rPr/>
        <w:pict>
          <v:shape style="position:absolute;margin-left:35.866280pt;margin-top:9.271935pt;width:17.2pt;height:134.15pt;mso-position-horizontal-relative:page;mso-position-vertical-relative:paragraph;z-index:15737344" type="#_x0000_t202" id="docshape3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I006754aa922141256907e620c07092cC</w:t>
                  </w:r>
                </w:p>
              </w:txbxContent>
            </v:textbox>
            <w10:wrap type="none"/>
          </v:shape>
        </w:pict>
      </w:r>
      <w:r>
        <w:rPr/>
        <w:t>Considerando, a tal efecto, la posibilidad de llevar a cabo la correspondiente encomienda a favor de</w:t>
      </w:r>
      <w:r>
        <w:rPr>
          <w:spacing w:val="1"/>
        </w:rPr>
        <w:t> </w:t>
      </w:r>
      <w:r>
        <w:rPr/>
        <w:t>dicha sociedad mercantil, con tal de prestar el referido servicio de forma plena y eficaz, previos los</w:t>
      </w:r>
      <w:r>
        <w:rPr>
          <w:spacing w:val="1"/>
        </w:rPr>
        <w:t> </w:t>
      </w:r>
      <w:r>
        <w:rPr/>
        <w:t>trámites</w:t>
      </w:r>
      <w:r>
        <w:rPr>
          <w:spacing w:val="-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establecidos.</w:t>
      </w:r>
    </w:p>
    <w:p>
      <w:pPr>
        <w:pStyle w:val="BodyText"/>
        <w:spacing w:line="249" w:lineRule="auto" w:before="104"/>
        <w:ind w:left="2346" w:right="1347"/>
        <w:jc w:val="both"/>
      </w:pPr>
      <w:r>
        <w:rPr/>
        <w:t>Visto el informe jurídico emitido por el Secretario General Accidental del Ayuntamiento de Mogán de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49" w:lineRule="auto" w:before="105"/>
        <w:ind w:left="2346" w:right="1352"/>
        <w:jc w:val="both"/>
      </w:pPr>
      <w:r>
        <w:rPr/>
        <w:t>Considerando lo previsto en el artículo 11 de la Ley 40/2015, de 1 de octubre, de Régimen Jurídico del</w:t>
      </w:r>
      <w:r>
        <w:rPr>
          <w:spacing w:val="-45"/>
        </w:rPr>
        <w:t> </w:t>
      </w:r>
      <w:r>
        <w:rPr/>
        <w:t>Sector Público LRJSP-, así como lo previsto en el artículo 32 de la Ley 9/2017, de 8 de noviembre, de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-LCSP</w:t>
      </w:r>
      <w:r>
        <w:rPr>
          <w:spacing w:val="-4"/>
        </w:rPr>
        <w:t> </w:t>
      </w:r>
      <w:r>
        <w:rPr/>
        <w:t>2017-.</w:t>
      </w:r>
    </w:p>
    <w:p>
      <w:pPr>
        <w:pStyle w:val="Heading1"/>
        <w:ind w:left="4561" w:right="3597" w:firstLine="0"/>
        <w:jc w:val="center"/>
      </w:pPr>
      <w:r>
        <w:rPr/>
        <w:t>-CLÁUSULAS-</w:t>
      </w:r>
    </w:p>
    <w:p>
      <w:pPr>
        <w:pStyle w:val="ListParagraph"/>
        <w:numPr>
          <w:ilvl w:val="0"/>
          <w:numId w:val="11"/>
        </w:numPr>
        <w:tabs>
          <w:tab w:pos="2532" w:val="left" w:leader="none"/>
        </w:tabs>
        <w:spacing w:line="240" w:lineRule="auto" w:before="113" w:after="0"/>
        <w:ind w:left="2531" w:right="0" w:hanging="186"/>
        <w:jc w:val="left"/>
        <w:rPr>
          <w:b/>
          <w:sz w:val="17"/>
          <w:u w:val="none"/>
        </w:rPr>
      </w:pPr>
      <w:r>
        <w:rPr>
          <w:b/>
          <w:w w:val="95"/>
          <w:sz w:val="17"/>
          <w:u w:val="single"/>
        </w:rPr>
        <w:t>OBJETO</w:t>
      </w:r>
      <w:r>
        <w:rPr>
          <w:b/>
          <w:spacing w:val="15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DE</w:t>
      </w:r>
      <w:r>
        <w:rPr>
          <w:b/>
          <w:spacing w:val="16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LA</w:t>
      </w:r>
      <w:r>
        <w:rPr>
          <w:b/>
          <w:spacing w:val="4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ENCOMIENDA</w:t>
      </w:r>
    </w:p>
    <w:p>
      <w:pPr>
        <w:spacing w:line="249" w:lineRule="auto" w:before="113"/>
        <w:ind w:left="2346" w:right="1326" w:firstLine="0"/>
        <w:jc w:val="both"/>
        <w:rPr>
          <w:sz w:val="17"/>
        </w:rPr>
      </w:pPr>
      <w:r>
        <w:rPr>
          <w:sz w:val="17"/>
        </w:rPr>
        <w:t>El objeto de la presente encomienda de gestión es la prestación por parte de la sociedad mercantil de</w:t>
      </w:r>
      <w:r>
        <w:rPr>
          <w:spacing w:val="1"/>
          <w:sz w:val="17"/>
        </w:rPr>
        <w:t> </w:t>
      </w:r>
      <w:r>
        <w:rPr>
          <w:sz w:val="17"/>
        </w:rPr>
        <w:t>capital íntegramente municipal Mogán Gestión Municipal S.L.U. de los </w:t>
      </w:r>
      <w:r>
        <w:rPr>
          <w:b/>
          <w:sz w:val="17"/>
        </w:rPr>
        <w:t>SERVICIOS DE ASESORÍA</w:t>
      </w:r>
      <w:r>
        <w:rPr>
          <w:b/>
          <w:spacing w:val="1"/>
          <w:sz w:val="17"/>
        </w:rPr>
        <w:t> </w:t>
      </w:r>
      <w:r>
        <w:rPr>
          <w:b/>
          <w:w w:val="95"/>
          <w:sz w:val="17"/>
        </w:rPr>
        <w:t>JURÍDICA</w:t>
      </w:r>
      <w:r>
        <w:rPr>
          <w:b/>
          <w:spacing w:val="14"/>
          <w:w w:val="95"/>
          <w:sz w:val="17"/>
        </w:rPr>
        <w:t> </w:t>
      </w:r>
      <w:r>
        <w:rPr>
          <w:b/>
          <w:w w:val="95"/>
          <w:sz w:val="17"/>
        </w:rPr>
        <w:t>EN</w:t>
      </w:r>
      <w:r>
        <w:rPr>
          <w:b/>
          <w:spacing w:val="24"/>
          <w:w w:val="95"/>
          <w:sz w:val="17"/>
        </w:rPr>
        <w:t> </w:t>
      </w:r>
      <w:r>
        <w:rPr>
          <w:b/>
          <w:w w:val="95"/>
          <w:sz w:val="17"/>
        </w:rPr>
        <w:t>MATERIA</w:t>
      </w:r>
      <w:r>
        <w:rPr>
          <w:b/>
          <w:spacing w:val="14"/>
          <w:w w:val="95"/>
          <w:sz w:val="17"/>
        </w:rPr>
        <w:t> </w:t>
      </w:r>
      <w:r>
        <w:rPr>
          <w:b/>
          <w:w w:val="95"/>
          <w:sz w:val="17"/>
        </w:rPr>
        <w:t>TRIBUTARIA,</w:t>
      </w:r>
      <w:r>
        <w:rPr>
          <w:b/>
          <w:spacing w:val="28"/>
          <w:w w:val="95"/>
          <w:sz w:val="17"/>
        </w:rPr>
        <w:t> </w:t>
      </w:r>
      <w:r>
        <w:rPr>
          <w:b/>
          <w:w w:val="95"/>
          <w:sz w:val="17"/>
        </w:rPr>
        <w:t>RECAUDATORIA</w:t>
      </w:r>
      <w:r>
        <w:rPr>
          <w:b/>
          <w:spacing w:val="11"/>
          <w:w w:val="95"/>
          <w:sz w:val="17"/>
        </w:rPr>
        <w:t> </w:t>
      </w:r>
      <w:r>
        <w:rPr>
          <w:b/>
          <w:w w:val="95"/>
          <w:sz w:val="17"/>
        </w:rPr>
        <w:t>Y</w:t>
      </w:r>
      <w:r>
        <w:rPr>
          <w:b/>
          <w:spacing w:val="21"/>
          <w:w w:val="95"/>
          <w:sz w:val="17"/>
        </w:rPr>
        <w:t> </w:t>
      </w:r>
      <w:r>
        <w:rPr>
          <w:b/>
          <w:w w:val="95"/>
          <w:sz w:val="17"/>
        </w:rPr>
        <w:t>CONCURSAL,</w:t>
      </w:r>
      <w:r>
        <w:rPr>
          <w:b/>
          <w:spacing w:val="25"/>
          <w:w w:val="95"/>
          <w:sz w:val="17"/>
        </w:rPr>
        <w:t> </w:t>
      </w:r>
      <w:r>
        <w:rPr>
          <w:w w:val="95"/>
          <w:sz w:val="17"/>
        </w:rPr>
        <w:t>encomendado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24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22"/>
          <w:w w:val="95"/>
          <w:sz w:val="17"/>
        </w:rPr>
        <w:t> </w:t>
      </w:r>
      <w:r>
        <w:rPr>
          <w:w w:val="95"/>
          <w:sz w:val="17"/>
        </w:rPr>
        <w:t>Ilustre</w:t>
      </w:r>
    </w:p>
    <w:p>
      <w:pPr>
        <w:pStyle w:val="BodyText"/>
        <w:spacing w:line="194" w:lineRule="exact"/>
        <w:ind w:left="2346"/>
        <w:jc w:val="both"/>
      </w:pPr>
      <w:r>
        <w:rPr>
          <w:spacing w:val="-1"/>
        </w:rPr>
        <w:t>Ayuntamiento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Mogán,</w:t>
      </w:r>
      <w:r>
        <w:rPr>
          <w:spacing w:val="-10"/>
        </w:rPr>
        <w:t> </w:t>
      </w:r>
      <w:r>
        <w:rPr>
          <w:spacing w:val="-1"/>
        </w:rPr>
        <w:t>mediante</w:t>
      </w:r>
      <w:r>
        <w:rPr>
          <w:spacing w:val="-10"/>
        </w:rPr>
        <w:t> </w:t>
      </w:r>
      <w:r>
        <w:rPr>
          <w:spacing w:val="-1"/>
        </w:rPr>
        <w:t>acuerdo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Junta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Gobierno</w:t>
      </w:r>
      <w:r>
        <w:rPr>
          <w:spacing w:val="-10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fecha.</w:t>
      </w:r>
    </w:p>
    <w:p>
      <w:pPr>
        <w:pStyle w:val="BodyText"/>
        <w:spacing w:line="249" w:lineRule="auto" w:before="113"/>
        <w:ind w:left="2346" w:right="1341"/>
        <w:jc w:val="both"/>
      </w:pPr>
      <w:r>
        <w:rPr/>
        <w:t>La presente encomienda se realiza al ser dicha Sociedad un medio propio personificado del Ilustre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Mogán.</w:t>
      </w:r>
    </w:p>
    <w:p>
      <w:pPr>
        <w:pStyle w:val="Heading1"/>
        <w:numPr>
          <w:ilvl w:val="0"/>
          <w:numId w:val="11"/>
        </w:numPr>
        <w:tabs>
          <w:tab w:pos="2532" w:val="left" w:leader="none"/>
        </w:tabs>
        <w:spacing w:line="240" w:lineRule="auto" w:before="105" w:after="0"/>
        <w:ind w:left="2531" w:right="0" w:hanging="186"/>
        <w:jc w:val="both"/>
      </w:pPr>
      <w:r>
        <w:rPr>
          <w:w w:val="95"/>
          <w:u w:val="single"/>
        </w:rPr>
        <w:t>NECESIDADES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SATISFACER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MEDIANTE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LA</w:t>
      </w:r>
      <w:r>
        <w:rPr>
          <w:spacing w:val="6"/>
          <w:w w:val="95"/>
          <w:u w:val="single"/>
        </w:rPr>
        <w:t> </w:t>
      </w:r>
      <w:r>
        <w:rPr>
          <w:w w:val="95"/>
          <w:u w:val="single"/>
        </w:rPr>
        <w:t>ENCOMIENDA.</w:t>
      </w:r>
    </w:p>
    <w:p>
      <w:pPr>
        <w:pStyle w:val="ListParagraph"/>
        <w:numPr>
          <w:ilvl w:val="1"/>
          <w:numId w:val="11"/>
        </w:numPr>
        <w:tabs>
          <w:tab w:pos="3524" w:val="left" w:leader="none"/>
        </w:tabs>
        <w:spacing w:line="240" w:lineRule="auto" w:before="113" w:after="0"/>
        <w:ind w:left="3523" w:right="0" w:hanging="238"/>
        <w:jc w:val="left"/>
        <w:rPr>
          <w:b/>
          <w:sz w:val="17"/>
          <w:u w:val="none"/>
        </w:rPr>
      </w:pPr>
      <w:r>
        <w:rPr>
          <w:b/>
          <w:spacing w:val="-2"/>
          <w:sz w:val="17"/>
          <w:u w:val="none"/>
        </w:rPr>
        <w:t>Actuaciones</w:t>
      </w:r>
      <w:r>
        <w:rPr>
          <w:b/>
          <w:spacing w:val="-8"/>
          <w:sz w:val="17"/>
          <w:u w:val="none"/>
        </w:rPr>
        <w:t> </w:t>
      </w:r>
      <w:r>
        <w:rPr>
          <w:b/>
          <w:spacing w:val="-1"/>
          <w:sz w:val="17"/>
          <w:u w:val="none"/>
        </w:rPr>
        <w:t>a</w:t>
      </w:r>
      <w:r>
        <w:rPr>
          <w:b/>
          <w:spacing w:val="-9"/>
          <w:sz w:val="17"/>
          <w:u w:val="none"/>
        </w:rPr>
        <w:t> </w:t>
      </w:r>
      <w:r>
        <w:rPr>
          <w:b/>
          <w:spacing w:val="-1"/>
          <w:sz w:val="17"/>
          <w:u w:val="none"/>
        </w:rPr>
        <w:t>realizar</w:t>
      </w:r>
      <w:r>
        <w:rPr>
          <w:b/>
          <w:spacing w:val="-7"/>
          <w:sz w:val="17"/>
          <w:u w:val="none"/>
        </w:rPr>
        <w:t> </w:t>
      </w:r>
      <w:r>
        <w:rPr>
          <w:b/>
          <w:spacing w:val="-1"/>
          <w:sz w:val="17"/>
          <w:u w:val="none"/>
        </w:rPr>
        <w:t>(Objeto):</w:t>
      </w:r>
    </w:p>
    <w:p>
      <w:pPr>
        <w:pStyle w:val="BodyText"/>
        <w:spacing w:line="249" w:lineRule="auto" w:before="113"/>
        <w:ind w:left="2346" w:right="1335"/>
        <w:jc w:val="both"/>
      </w:pPr>
      <w:r>
        <w:rPr/>
        <w:pict>
          <v:shape style="position:absolute;margin-left:11.568359pt;margin-top:36.438301pt;width:24.75pt;height:214.15pt;mso-position-horizontal-relative:page;mso-position-vertical-relative:paragraph;z-index:15736832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t>Las funciones a realizar consisten, en sentido amplio, en la prestación de servicios jurídicos en materia</w:t>
      </w:r>
      <w:r>
        <w:rPr>
          <w:spacing w:val="-45"/>
        </w:rPr>
        <w:t> </w:t>
      </w:r>
      <w:r>
        <w:rPr/>
        <w:t>tributaria y concursal, tales como asesoramiento legal en procedimientos de gestión y recaudación</w:t>
      </w:r>
      <w:r>
        <w:rPr>
          <w:spacing w:val="1"/>
        </w:rPr>
        <w:t> </w:t>
      </w:r>
      <w:r>
        <w:rPr/>
        <w:t>tributaria, asesoramiento y representación en el curso de inspecciones tributarias, asesoramiento y</w:t>
      </w:r>
      <w:r>
        <w:rPr>
          <w:spacing w:val="1"/>
        </w:rPr>
        <w:t> </w:t>
      </w:r>
      <w:r>
        <w:rPr/>
        <w:t>representación en todo tipo de procedimientos administrativos de revisión tributaria, incluyendo la vía</w:t>
      </w:r>
      <w:r>
        <w:rPr>
          <w:spacing w:val="1"/>
        </w:rPr>
        <w:t> </w:t>
      </w:r>
      <w:r>
        <w:rPr>
          <w:w w:val="95"/>
        </w:rPr>
        <w:t>económico-administrativa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revisión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oficio,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representación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defensa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"/>
          <w:w w:val="95"/>
        </w:rPr>
        <w:t> </w:t>
      </w:r>
      <w:r>
        <w:rPr>
          <w:w w:val="95"/>
        </w:rPr>
        <w:t>Ayuntamiento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Mogán</w:t>
      </w:r>
      <w:r>
        <w:rPr>
          <w:spacing w:val="1"/>
          <w:w w:val="95"/>
        </w:rPr>
        <w:t> </w:t>
      </w:r>
      <w:r>
        <w:rPr/>
        <w:t>en procedimientos judiciales tributarios y concursales tanto en fase ordinaria como en fase de recurso,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incluyen</w:t>
      </w:r>
      <w:r>
        <w:rPr>
          <w:spacing w:val="-3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vistas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asistencias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tribunales,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1"/>
          <w:numId w:val="11"/>
        </w:numPr>
        <w:tabs>
          <w:tab w:pos="3524" w:val="left" w:leader="none"/>
        </w:tabs>
        <w:spacing w:line="240" w:lineRule="auto" w:before="1" w:after="0"/>
        <w:ind w:left="3523" w:right="0" w:hanging="238"/>
        <w:jc w:val="left"/>
      </w:pPr>
      <w:r>
        <w:rPr>
          <w:w w:val="95"/>
        </w:rPr>
        <w:t>Presupuesto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encomienda: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2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185"/>
        <w:gridCol w:w="1049"/>
        <w:gridCol w:w="962"/>
        <w:gridCol w:w="1060"/>
        <w:gridCol w:w="849"/>
        <w:gridCol w:w="887"/>
      </w:tblGrid>
      <w:tr>
        <w:trPr>
          <w:trHeight w:val="1308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8" w:right="10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Apellidos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nombre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1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Categoría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168" w:right="4" w:hanging="14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Costos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Mensual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199" w:right="180" w:firstLine="8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Costos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Anual</w:t>
            </w: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45" w:right="3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 costos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julio 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diciembre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326" w:hanging="27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Previsión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IT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50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Coste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julio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diciembre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107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360" w:right="344" w:firstLine="2"/>
              <w:jc w:val="center"/>
              <w:rPr>
                <w:sz w:val="17"/>
              </w:rPr>
            </w:pPr>
            <w:r>
              <w:rPr>
                <w:sz w:val="17"/>
              </w:rPr>
              <w:t>ESTÉVEZ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DOMÍNGUEZ,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AGUSTÍN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ALEJANDRO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1" w:right="59"/>
              <w:jc w:val="center"/>
              <w:rPr>
                <w:sz w:val="17"/>
              </w:rPr>
            </w:pPr>
            <w:r>
              <w:rPr>
                <w:sz w:val="17"/>
              </w:rPr>
              <w:t>LETRADO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6.062,51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72.750,12</w:t>
            </w: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5"/>
              <w:rPr>
                <w:sz w:val="17"/>
              </w:rPr>
            </w:pPr>
            <w:r>
              <w:rPr>
                <w:sz w:val="17"/>
              </w:rPr>
              <w:t>36.375,06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0" w:right="81"/>
              <w:jc w:val="center"/>
              <w:rPr>
                <w:sz w:val="17"/>
              </w:rPr>
            </w:pPr>
            <w:r>
              <w:rPr>
                <w:sz w:val="17"/>
              </w:rPr>
              <w:t>6.062,51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" w:right="35"/>
              <w:jc w:val="center"/>
              <w:rPr>
                <w:sz w:val="17"/>
              </w:rPr>
            </w:pPr>
            <w:r>
              <w:rPr>
                <w:sz w:val="17"/>
              </w:rPr>
              <w:t>42.437,57</w:t>
            </w:r>
          </w:p>
        </w:tc>
      </w:tr>
      <w:tr>
        <w:trPr>
          <w:trHeight w:val="498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8" w:right="105"/>
              <w:jc w:val="center"/>
              <w:rPr>
                <w:sz w:val="17"/>
              </w:rPr>
            </w:pPr>
            <w:r>
              <w:rPr>
                <w:sz w:val="17"/>
              </w:rPr>
              <w:t>VACANTE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1" w:right="59"/>
              <w:jc w:val="center"/>
              <w:rPr>
                <w:sz w:val="17"/>
              </w:rPr>
            </w:pPr>
            <w:r>
              <w:rPr>
                <w:sz w:val="17"/>
              </w:rPr>
              <w:t>LICENCIADO</w:t>
            </w: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07"/>
              <w:jc w:val="right"/>
              <w:rPr>
                <w:sz w:val="17"/>
              </w:rPr>
            </w:pPr>
            <w:r>
              <w:rPr>
                <w:sz w:val="17"/>
              </w:rPr>
              <w:t>3.059,55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36.714,64</w:t>
            </w: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5"/>
              <w:rPr>
                <w:sz w:val="17"/>
              </w:rPr>
            </w:pPr>
            <w:r>
              <w:rPr>
                <w:sz w:val="17"/>
              </w:rPr>
              <w:t>18.357,30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0" w:right="81"/>
              <w:jc w:val="center"/>
              <w:rPr>
                <w:sz w:val="17"/>
              </w:rPr>
            </w:pPr>
            <w:r>
              <w:rPr>
                <w:sz w:val="17"/>
              </w:rPr>
              <w:t>3.059,55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" w:right="35"/>
              <w:jc w:val="center"/>
              <w:rPr>
                <w:sz w:val="17"/>
              </w:rPr>
            </w:pPr>
            <w:r>
              <w:rPr>
                <w:sz w:val="17"/>
              </w:rPr>
              <w:t>21.416,85</w:t>
            </w:r>
          </w:p>
        </w:tc>
      </w:tr>
      <w:tr>
        <w:trPr>
          <w:trHeight w:val="499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8" w:right="100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" w:right="35"/>
              <w:jc w:val="center"/>
              <w:rPr>
                <w:sz w:val="17"/>
              </w:rPr>
            </w:pPr>
            <w:r>
              <w:rPr>
                <w:sz w:val="17"/>
              </w:rPr>
              <w:t>63.854,42</w:t>
            </w:r>
          </w:p>
        </w:tc>
      </w:tr>
      <w:tr>
        <w:trPr>
          <w:trHeight w:val="249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8" w:right="10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INCREMENTO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2%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" w:right="35"/>
              <w:jc w:val="center"/>
              <w:rPr>
                <w:sz w:val="17"/>
              </w:rPr>
            </w:pPr>
            <w:r>
              <w:rPr>
                <w:sz w:val="17"/>
              </w:rPr>
              <w:t>1.277,09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279040" id="docshapegroup33" coordorigin="100,140" coordsize="11260,16600">
            <v:shape style="position:absolute;left:201;top:4079;width:510;height:3761" id="docshape34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35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v:shape style="position:absolute;left:100;top:140;width:11260;height:16600" id="docshape36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20/07/2022 10:39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20/07/2022 10:46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pStyle w:val="BodyText"/>
        <w:spacing w:before="4" w:after="1"/>
        <w:rPr>
          <w:rFonts w:ascii="DejaVu Sans Condensed"/>
          <w:b/>
          <w:sz w:val="21"/>
        </w:rPr>
      </w:pPr>
    </w:p>
    <w:tbl>
      <w:tblPr>
        <w:tblW w:w="0" w:type="auto"/>
        <w:jc w:val="left"/>
        <w:tblInd w:w="2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185"/>
        <w:gridCol w:w="1049"/>
        <w:gridCol w:w="962"/>
        <w:gridCol w:w="1060"/>
        <w:gridCol w:w="849"/>
        <w:gridCol w:w="887"/>
      </w:tblGrid>
      <w:tr>
        <w:trPr>
          <w:trHeight w:val="498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5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9"/>
              <w:ind w:left="110" w:right="141" w:firstLine="46"/>
              <w:jc w:val="center"/>
              <w:rPr>
                <w:sz w:val="17"/>
              </w:rPr>
            </w:pPr>
            <w:r>
              <w:rPr>
                <w:sz w:val="17"/>
              </w:rPr>
              <w:t>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GENERALES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ENCOMIENDA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(8%)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" w:right="35"/>
              <w:jc w:val="center"/>
              <w:rPr>
                <w:sz w:val="17"/>
              </w:rPr>
            </w:pPr>
            <w:r>
              <w:rPr>
                <w:sz w:val="17"/>
              </w:rPr>
              <w:t>5.210.52</w:t>
            </w:r>
          </w:p>
        </w:tc>
      </w:tr>
      <w:tr>
        <w:trPr>
          <w:trHeight w:val="498" w:hRule="atLeast"/>
        </w:trPr>
        <w:tc>
          <w:tcPr>
            <w:tcW w:w="17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8" w:right="100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1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" w:right="35"/>
              <w:jc w:val="center"/>
              <w:rPr>
                <w:sz w:val="17"/>
              </w:rPr>
            </w:pPr>
            <w:r>
              <w:rPr>
                <w:sz w:val="17"/>
              </w:rPr>
              <w:t>70.342,03</w:t>
            </w:r>
          </w:p>
        </w:tc>
      </w:tr>
    </w:tbl>
    <w:p>
      <w:pPr>
        <w:spacing w:line="249" w:lineRule="auto" w:before="4"/>
        <w:ind w:left="2346" w:right="1340" w:firstLine="0"/>
        <w:jc w:val="both"/>
        <w:rPr>
          <w:b/>
          <w:sz w:val="17"/>
        </w:rPr>
      </w:pPr>
      <w:r>
        <w:rPr/>
        <w:pict>
          <v:shape style="position:absolute;margin-left:35.866280pt;margin-top:30.180382pt;width:17.2pt;height:134.15pt;mso-position-horizontal-relative:page;mso-position-vertical-relative:paragraph;z-index:15738880" type="#_x0000_t202" id="docshape37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0"/>
                      <w:sz w:val="27"/>
                    </w:rPr>
                    <w:t>I006754aa922141256907e620c07092cC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Coste total de la encomienda de gestión en favor de Mogán Gestión Municipal, S.L.U para el ejercicio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2022: </w:t>
      </w:r>
      <w:r>
        <w:rPr>
          <w:b/>
          <w:spacing w:val="-1"/>
          <w:sz w:val="17"/>
        </w:rPr>
        <w:t>SETENTA MIL TRESCIENTOS CUARENTA Y DOS EUROS CON TRES </w:t>
      </w:r>
      <w:r>
        <w:rPr>
          <w:b/>
          <w:sz w:val="17"/>
        </w:rPr>
        <w:t>CÉNTIMOS DE EURO.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(70.342,03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).</w:t>
      </w:r>
    </w:p>
    <w:p>
      <w:pPr>
        <w:pStyle w:val="BodyText"/>
        <w:spacing w:line="249" w:lineRule="auto" w:before="104"/>
        <w:ind w:left="2346" w:right="1343"/>
        <w:jc w:val="both"/>
      </w:pPr>
      <w:r>
        <w:rPr/>
        <w:t>Se</w:t>
      </w:r>
      <w:r>
        <w:rPr>
          <w:spacing w:val="-8"/>
        </w:rPr>
        <w:t> </w:t>
      </w:r>
      <w:r>
        <w:rPr/>
        <w:t>hace</w:t>
      </w:r>
      <w:r>
        <w:rPr>
          <w:spacing w:val="-7"/>
        </w:rPr>
        <w:t> </w:t>
      </w:r>
      <w:r>
        <w:rPr/>
        <w:t>constar</w:t>
      </w:r>
      <w:r>
        <w:rPr>
          <w:spacing w:val="-8"/>
        </w:rPr>
        <w:t> </w:t>
      </w:r>
      <w:r>
        <w:rPr/>
        <w:t>expresamente,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encargo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exento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IGIC</w:t>
      </w:r>
      <w:r>
        <w:rPr>
          <w:spacing w:val="-7"/>
        </w:rPr>
        <w:t> </w:t>
      </w:r>
      <w:r>
        <w:rPr/>
        <w:t>según</w:t>
      </w:r>
      <w:r>
        <w:rPr>
          <w:spacing w:val="-7"/>
        </w:rPr>
        <w:t> </w:t>
      </w:r>
      <w:r>
        <w:rPr/>
        <w:t>consulta</w:t>
      </w:r>
      <w:r>
        <w:rPr>
          <w:spacing w:val="-8"/>
        </w:rPr>
        <w:t> </w:t>
      </w:r>
      <w:r>
        <w:rPr/>
        <w:t>vinculante,</w:t>
      </w:r>
      <w:r>
        <w:rPr>
          <w:spacing w:val="-44"/>
        </w:rPr>
        <w:t> </w:t>
      </w:r>
      <w:r>
        <w:rPr>
          <w:w w:val="95"/>
        </w:rPr>
        <w:t>al tratarse Mogán Gestión Municipal, S.L.U de un medio propio personificado del Ilustre Ayuntamiento de</w:t>
      </w:r>
      <w:r>
        <w:rPr>
          <w:spacing w:val="1"/>
          <w:w w:val="95"/>
        </w:rPr>
        <w:t> </w:t>
      </w:r>
      <w:r>
        <w:rPr/>
        <w:t>Mogán según lo estipulado en el Artículo 9.9º de la Ley 20/1991, de 7 de junio, de modificación de los</w:t>
      </w:r>
      <w:r>
        <w:rPr>
          <w:spacing w:val="1"/>
        </w:rPr>
        <w:t> </w:t>
      </w:r>
      <w:r>
        <w:rPr/>
        <w:t>aspectos</w:t>
      </w:r>
      <w:r>
        <w:rPr>
          <w:spacing w:val="-3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Heading1"/>
        <w:numPr>
          <w:ilvl w:val="0"/>
          <w:numId w:val="11"/>
        </w:numPr>
        <w:tabs>
          <w:tab w:pos="2532" w:val="left" w:leader="none"/>
        </w:tabs>
        <w:spacing w:line="240" w:lineRule="auto" w:before="103" w:after="0"/>
        <w:ind w:left="2531" w:right="0" w:hanging="186"/>
        <w:jc w:val="left"/>
      </w:pPr>
      <w:r>
        <w:rPr>
          <w:spacing w:val="-1"/>
          <w:u w:val="single"/>
        </w:rPr>
        <w:t>PLAZO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VIGENCIA</w:t>
      </w:r>
    </w:p>
    <w:p>
      <w:pPr>
        <w:pStyle w:val="BodyText"/>
        <w:spacing w:line="249" w:lineRule="auto" w:before="113"/>
        <w:ind w:left="2346" w:right="1336"/>
        <w:jc w:val="both"/>
      </w:pPr>
      <w:r>
        <w:rPr/>
        <w:t>La</w:t>
      </w:r>
      <w:r>
        <w:rPr>
          <w:spacing w:val="-4"/>
        </w:rPr>
        <w:t> </w:t>
      </w:r>
      <w:r>
        <w:rPr/>
        <w:t>encomienda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referido</w:t>
      </w:r>
      <w:r>
        <w:rPr>
          <w:spacing w:val="-4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6</w:t>
      </w:r>
      <w:r>
        <w:rPr>
          <w:spacing w:val="-5"/>
        </w:rPr>
        <w:t> </w:t>
      </w:r>
      <w:r>
        <w:rPr/>
        <w:t>meses,</w:t>
      </w:r>
      <w:r>
        <w:rPr>
          <w:spacing w:val="-5"/>
        </w:rPr>
        <w:t> </w:t>
      </w:r>
      <w:r>
        <w:rPr/>
        <w:t>desde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19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45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Heading1"/>
        <w:numPr>
          <w:ilvl w:val="0"/>
          <w:numId w:val="11"/>
        </w:numPr>
        <w:tabs>
          <w:tab w:pos="2532" w:val="left" w:leader="none"/>
        </w:tabs>
        <w:spacing w:line="240" w:lineRule="auto" w:before="105" w:after="0"/>
        <w:ind w:left="2531" w:right="0" w:hanging="186"/>
        <w:jc w:val="left"/>
      </w:pPr>
      <w:r>
        <w:rPr>
          <w:w w:val="95"/>
          <w:u w:val="single"/>
        </w:rPr>
        <w:t>NATURALEZA Y</w:t>
      </w:r>
      <w:r>
        <w:rPr>
          <w:spacing w:val="3"/>
          <w:w w:val="95"/>
          <w:u w:val="single"/>
        </w:rPr>
        <w:t> </w:t>
      </w:r>
      <w:r>
        <w:rPr>
          <w:w w:val="95"/>
          <w:u w:val="single"/>
        </w:rPr>
        <w:t>ALCANCE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LA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ENCOMIENDA.</w:t>
      </w:r>
    </w:p>
    <w:p>
      <w:pPr>
        <w:pStyle w:val="BodyText"/>
        <w:spacing w:line="249" w:lineRule="auto" w:before="113"/>
        <w:ind w:left="2346" w:right="1339"/>
        <w:jc w:val="both"/>
      </w:pPr>
      <w:r>
        <w:rPr/>
        <w:t>Esta encomienda tiene naturaleza intersubjetiva, al realizarse entre órganos dotados de personalidad</w:t>
      </w:r>
      <w:r>
        <w:rPr>
          <w:spacing w:val="1"/>
        </w:rPr>
        <w:t> </w:t>
      </w:r>
      <w:r>
        <w:rPr/>
        <w:t>jurídica propia y ser Mogán Gestión Municipal medio propio personificado del Ilustre Ayuntamiento de</w:t>
      </w:r>
      <w:r>
        <w:rPr>
          <w:spacing w:val="1"/>
        </w:rPr>
        <w:t> </w:t>
      </w:r>
      <w:r>
        <w:rPr/>
        <w:t>Mogán.</w:t>
      </w:r>
    </w:p>
    <w:p>
      <w:pPr>
        <w:spacing w:line="249" w:lineRule="auto" w:before="104"/>
        <w:ind w:left="2346" w:right="1336" w:firstLine="0"/>
        <w:jc w:val="both"/>
        <w:rPr>
          <w:b/>
          <w:sz w:val="17"/>
        </w:rPr>
      </w:pPr>
      <w:r>
        <w:rPr>
          <w:sz w:val="17"/>
        </w:rPr>
        <w:t>El</w:t>
      </w:r>
      <w:r>
        <w:rPr>
          <w:spacing w:val="-12"/>
          <w:sz w:val="17"/>
        </w:rPr>
        <w:t> </w:t>
      </w:r>
      <w:r>
        <w:rPr>
          <w:sz w:val="17"/>
        </w:rPr>
        <w:t>alcance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11"/>
          <w:sz w:val="17"/>
        </w:rPr>
        <w:t> </w:t>
      </w:r>
      <w:r>
        <w:rPr>
          <w:sz w:val="17"/>
        </w:rPr>
        <w:t>misma</w:t>
      </w:r>
      <w:r>
        <w:rPr>
          <w:spacing w:val="-9"/>
          <w:sz w:val="17"/>
        </w:rPr>
        <w:t> </w:t>
      </w:r>
      <w:r>
        <w:rPr>
          <w:sz w:val="17"/>
        </w:rPr>
        <w:t>es</w:t>
      </w:r>
      <w:r>
        <w:rPr>
          <w:spacing w:val="-10"/>
          <w:sz w:val="17"/>
        </w:rPr>
        <w:t> </w:t>
      </w:r>
      <w:r>
        <w:rPr>
          <w:sz w:val="17"/>
        </w:rPr>
        <w:t>el</w:t>
      </w:r>
      <w:r>
        <w:rPr>
          <w:spacing w:val="-12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11"/>
          <w:sz w:val="17"/>
        </w:rPr>
        <w:t> </w:t>
      </w:r>
      <w:r>
        <w:rPr>
          <w:sz w:val="17"/>
        </w:rPr>
        <w:t>deriva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las</w:t>
      </w:r>
      <w:r>
        <w:rPr>
          <w:spacing w:val="-10"/>
          <w:sz w:val="17"/>
        </w:rPr>
        <w:t> </w:t>
      </w:r>
      <w:r>
        <w:rPr>
          <w:sz w:val="17"/>
        </w:rPr>
        <w:t>funciones</w:t>
      </w:r>
      <w:r>
        <w:rPr>
          <w:spacing w:val="-11"/>
          <w:sz w:val="17"/>
        </w:rPr>
        <w:t> </w:t>
      </w:r>
      <w:r>
        <w:rPr>
          <w:sz w:val="17"/>
        </w:rPr>
        <w:t>encomendadas</w:t>
      </w:r>
      <w:r>
        <w:rPr>
          <w:spacing w:val="-10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-12"/>
          <w:sz w:val="17"/>
        </w:rPr>
        <w:t> </w:t>
      </w:r>
      <w:r>
        <w:rPr>
          <w:sz w:val="17"/>
        </w:rPr>
        <w:t>límite</w:t>
      </w:r>
      <w:r>
        <w:rPr>
          <w:spacing w:val="-9"/>
          <w:sz w:val="17"/>
        </w:rPr>
        <w:t> </w:t>
      </w:r>
      <w:r>
        <w:rPr>
          <w:sz w:val="17"/>
        </w:rPr>
        <w:t>del</w:t>
      </w:r>
      <w:r>
        <w:rPr>
          <w:spacing w:val="-10"/>
          <w:sz w:val="17"/>
        </w:rPr>
        <w:t> </w:t>
      </w:r>
      <w:r>
        <w:rPr>
          <w:sz w:val="17"/>
        </w:rPr>
        <w:t>presupuesto</w:t>
      </w:r>
      <w:r>
        <w:rPr>
          <w:spacing w:val="-45"/>
          <w:sz w:val="17"/>
        </w:rPr>
        <w:t> </w:t>
      </w:r>
      <w:r>
        <w:rPr>
          <w:sz w:val="17"/>
        </w:rPr>
        <w:t>de </w:t>
      </w:r>
      <w:r>
        <w:rPr>
          <w:b/>
          <w:sz w:val="17"/>
        </w:rPr>
        <w:t>SETENTA MIL TRESCIENTOS CUARENTA Y DOS EUROS CON TRES CÉNTIMOS DE EURO.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(70.342,03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).</w:t>
      </w:r>
    </w:p>
    <w:p>
      <w:pPr>
        <w:pStyle w:val="BodyText"/>
        <w:spacing w:line="249" w:lineRule="auto" w:before="104"/>
        <w:ind w:left="2346" w:right="1350"/>
        <w:jc w:val="both"/>
      </w:pPr>
      <w:r>
        <w:rPr/>
        <w:t>Según los estipulado en el Artículo 32.7.b) de la LCSP, el importe de las prestaciones parciales que</w:t>
      </w:r>
      <w:r>
        <w:rPr>
          <w:spacing w:val="1"/>
        </w:rPr>
        <w:t> </w:t>
      </w:r>
      <w:r>
        <w:rPr/>
        <w:t>Mogán Gestión Municipal, S.L.U. pueda contratar con terceros no excederá del 50 por ciento de la</w:t>
      </w:r>
      <w:r>
        <w:rPr>
          <w:spacing w:val="1"/>
        </w:rPr>
        <w:t> </w:t>
      </w:r>
      <w:r>
        <w:rPr/>
        <w:t>cuantía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line="249" w:lineRule="auto" w:before="103"/>
        <w:ind w:left="2346" w:right="1347"/>
        <w:jc w:val="both"/>
      </w:pPr>
      <w:r>
        <w:rPr/>
        <w:pict>
          <v:shape style="position:absolute;margin-left:11.568359pt;margin-top:47.658821pt;width:24.75pt;height:214.15pt;mso-position-horizontal-relative:page;mso-position-vertical-relative:paragraph;z-index:15738368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t>No se considerarán prestaciones parciales aquellas que Mogán Gestión Municipal, S.L.U. adquiera a</w:t>
      </w:r>
      <w:r>
        <w:rPr>
          <w:spacing w:val="1"/>
        </w:rPr>
        <w:t> </w:t>
      </w:r>
      <w:r>
        <w:rPr>
          <w:spacing w:val="-1"/>
        </w:rPr>
        <w:t>otras</w:t>
      </w:r>
      <w:r>
        <w:rPr>
          <w:spacing w:val="-10"/>
        </w:rPr>
        <w:t> </w:t>
      </w:r>
      <w:r>
        <w:rPr>
          <w:spacing w:val="-1"/>
        </w:rPr>
        <w:t>empresas</w:t>
      </w:r>
      <w:r>
        <w:rPr>
          <w:spacing w:val="-9"/>
        </w:rPr>
        <w:t> </w:t>
      </w:r>
      <w:r>
        <w:rPr>
          <w:spacing w:val="-1"/>
        </w:rPr>
        <w:t>cuando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trate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suministros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servicios</w:t>
      </w:r>
      <w:r>
        <w:rPr>
          <w:spacing w:val="-9"/>
        </w:rPr>
        <w:t> </w:t>
      </w:r>
      <w:r>
        <w:rPr>
          <w:spacing w:val="-1"/>
        </w:rPr>
        <w:t>auxiliares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instrumentales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constituyen</w:t>
      </w:r>
      <w:r>
        <w:rPr>
          <w:spacing w:val="-45"/>
        </w:rPr>
        <w:t> </w:t>
      </w:r>
      <w:r>
        <w:rPr/>
        <w:t>una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autónoma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diferenciable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principal,</w:t>
      </w:r>
      <w:r>
        <w:rPr>
          <w:spacing w:val="-5"/>
        </w:rPr>
        <w:t> </w:t>
      </w:r>
      <w:r>
        <w:rPr/>
        <w:t>aunque</w:t>
      </w:r>
      <w:r>
        <w:rPr>
          <w:spacing w:val="-7"/>
        </w:rPr>
        <w:t> </w:t>
      </w:r>
      <w:r>
        <w:rPr/>
        <w:t>sean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  <w:r>
        <w:rPr>
          <w:spacing w:val="-6"/>
        </w:rPr>
        <w:t> </w:t>
      </w:r>
      <w:r>
        <w:rPr/>
        <w:t>necesario</w:t>
      </w:r>
      <w:r>
        <w:rPr>
          <w:spacing w:val="-44"/>
        </w:rPr>
        <w:t> </w:t>
      </w:r>
      <w:r>
        <w:rPr/>
        <w:t>para</w:t>
      </w:r>
      <w:r>
        <w:rPr>
          <w:spacing w:val="-2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prestación.</w:t>
      </w:r>
    </w:p>
    <w:p>
      <w:pPr>
        <w:pStyle w:val="Heading1"/>
        <w:numPr>
          <w:ilvl w:val="0"/>
          <w:numId w:val="11"/>
        </w:numPr>
        <w:tabs>
          <w:tab w:pos="2532" w:val="left" w:leader="none"/>
        </w:tabs>
        <w:spacing w:line="240" w:lineRule="auto" w:before="104" w:after="0"/>
        <w:ind w:left="2531" w:right="0" w:hanging="186"/>
        <w:jc w:val="left"/>
      </w:pPr>
      <w:r>
        <w:rPr>
          <w:w w:val="95"/>
          <w:u w:val="single"/>
        </w:rPr>
        <w:t>RENUNCIA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Y</w:t>
      </w:r>
      <w:r>
        <w:rPr>
          <w:spacing w:val="14"/>
          <w:w w:val="95"/>
          <w:u w:val="single"/>
        </w:rPr>
        <w:t> </w:t>
      </w:r>
      <w:r>
        <w:rPr>
          <w:w w:val="95"/>
          <w:u w:val="single"/>
        </w:rPr>
        <w:t>DESISTIMIENTO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LA</w:t>
      </w:r>
      <w:r>
        <w:rPr>
          <w:spacing w:val="6"/>
          <w:w w:val="95"/>
          <w:u w:val="single"/>
        </w:rPr>
        <w:t> </w:t>
      </w:r>
      <w:r>
        <w:rPr>
          <w:w w:val="95"/>
          <w:u w:val="single"/>
        </w:rPr>
        <w:t>ENCOMIENDA</w:t>
      </w:r>
    </w:p>
    <w:p>
      <w:pPr>
        <w:pStyle w:val="BodyText"/>
        <w:spacing w:line="249" w:lineRule="auto" w:before="113"/>
        <w:ind w:left="2346" w:right="1344"/>
        <w:jc w:val="both"/>
      </w:pPr>
      <w:r>
        <w:rPr/>
        <w:t>El Pleno de la Corporación podrá renunciar a la encomienda o desistir de la misma, previa audiencia al</w:t>
      </w:r>
      <w:r>
        <w:rPr>
          <w:spacing w:val="-45"/>
        </w:rPr>
        <w:t> </w:t>
      </w:r>
      <w:r>
        <w:rPr>
          <w:w w:val="95"/>
        </w:rPr>
        <w:t>Consejo de Administración de la Sociedad, de conformidad con los términos establecidos en la normativa</w:t>
      </w:r>
      <w:r>
        <w:rPr>
          <w:spacing w:val="1"/>
          <w:w w:val="95"/>
        </w:rPr>
        <w:t> </w:t>
      </w:r>
      <w:r>
        <w:rPr/>
        <w:t>vigente.</w:t>
      </w:r>
    </w:p>
    <w:p>
      <w:pPr>
        <w:pStyle w:val="Heading1"/>
        <w:numPr>
          <w:ilvl w:val="0"/>
          <w:numId w:val="11"/>
        </w:numPr>
        <w:tabs>
          <w:tab w:pos="2532" w:val="left" w:leader="none"/>
        </w:tabs>
        <w:spacing w:line="240" w:lineRule="auto" w:before="104" w:after="0"/>
        <w:ind w:left="2531" w:right="0" w:hanging="186"/>
        <w:jc w:val="left"/>
      </w:pPr>
      <w:r>
        <w:rPr>
          <w:w w:val="95"/>
          <w:u w:val="single"/>
        </w:rPr>
        <w:t>INTERPRETACIÓN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Y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JURISDICCIÓN.</w:t>
      </w:r>
    </w:p>
    <w:p>
      <w:pPr>
        <w:pStyle w:val="BodyText"/>
        <w:spacing w:line="249" w:lineRule="auto" w:before="113"/>
        <w:ind w:left="2346" w:right="1340"/>
        <w:jc w:val="both"/>
      </w:pPr>
      <w:r>
        <w:rPr/>
        <w:t>Las cuestiones que puedan plantearse durante el desarrollo de la actividad encomendada serán</w:t>
      </w:r>
      <w:r>
        <w:rPr>
          <w:spacing w:val="1"/>
        </w:rPr>
        <w:t> </w:t>
      </w:r>
      <w:r>
        <w:rPr/>
        <w:t>resueltas por el Pleno de la Corporación, previos los informes técnicos y de Secretaría e Intervención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sean</w:t>
      </w:r>
      <w:r>
        <w:rPr>
          <w:spacing w:val="-6"/>
        </w:rPr>
        <w:t> </w:t>
      </w:r>
      <w:r>
        <w:rPr/>
        <w:t>procedentes.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adoptados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pondrán</w:t>
      </w:r>
      <w:r>
        <w:rPr>
          <w:spacing w:val="-7"/>
        </w:rPr>
        <w:t> </w:t>
      </w:r>
      <w:r>
        <w:rPr/>
        <w:t>fin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vía</w:t>
      </w:r>
      <w:r>
        <w:rPr>
          <w:spacing w:val="-6"/>
        </w:rPr>
        <w:t> </w:t>
      </w:r>
      <w:r>
        <w:rPr/>
        <w:t>administrativa,</w:t>
      </w:r>
      <w:r>
        <w:rPr>
          <w:spacing w:val="-7"/>
        </w:rPr>
        <w:t> </w:t>
      </w:r>
      <w:r>
        <w:rPr/>
        <w:t>y</w:t>
      </w:r>
      <w:r>
        <w:rPr>
          <w:spacing w:val="-45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impugnados</w:t>
      </w:r>
      <w:r>
        <w:rPr>
          <w:spacing w:val="-4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Jurisdicción</w:t>
      </w:r>
      <w:r>
        <w:rPr>
          <w:spacing w:val="-3"/>
        </w:rPr>
        <w:t> </w:t>
      </w:r>
      <w:r>
        <w:rPr/>
        <w:t>contencioso-administrativa.</w:t>
      </w:r>
    </w:p>
    <w:p>
      <w:pPr>
        <w:pStyle w:val="BodyText"/>
        <w:spacing w:line="249" w:lineRule="auto" w:before="103"/>
        <w:ind w:left="2346" w:right="1338"/>
        <w:jc w:val="both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cual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firman</w:t>
      </w:r>
      <w:r>
        <w:rPr>
          <w:spacing w:val="-10"/>
        </w:rPr>
        <w:t> </w:t>
      </w:r>
      <w:r>
        <w:rPr>
          <w:spacing w:val="-1"/>
        </w:rPr>
        <w:t>dos</w:t>
      </w:r>
      <w:r>
        <w:rPr>
          <w:spacing w:val="-10"/>
        </w:rPr>
        <w:t> </w:t>
      </w:r>
      <w:r>
        <w:rPr>
          <w:spacing w:val="-1"/>
        </w:rPr>
        <w:t>ejemplares,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Mogán,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firma</w:t>
      </w:r>
      <w:r>
        <w:rPr>
          <w:spacing w:val="-10"/>
        </w:rPr>
        <w:t> </w:t>
      </w:r>
      <w:r>
        <w:rPr/>
        <w:t>electrónica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General</w:t>
      </w:r>
      <w:r>
        <w:rPr>
          <w:spacing w:val="-45"/>
        </w:rPr>
        <w:t> </w:t>
      </w:r>
      <w:r>
        <w:rPr/>
        <w:t>Accidental</w:t>
      </w:r>
      <w:r>
        <w:rPr>
          <w:spacing w:val="-3"/>
        </w:rPr>
        <w:t> </w:t>
      </w:r>
      <w:r>
        <w:rPr/>
        <w:t>del</w:t>
      </w:r>
      <w:r>
        <w:rPr>
          <w:spacing w:val="-11"/>
        </w:rPr>
        <w:t> </w:t>
      </w:r>
      <w:r>
        <w:rPr/>
        <w:t>Ayuntamiento.</w:t>
      </w:r>
    </w:p>
    <w:p>
      <w:pPr>
        <w:pStyle w:val="BodyText"/>
        <w:tabs>
          <w:tab w:pos="6474" w:val="left" w:leader="none"/>
        </w:tabs>
        <w:spacing w:line="379" w:lineRule="auto" w:before="104"/>
        <w:ind w:left="6474" w:right="1712" w:hanging="3540"/>
      </w:pP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Alcaldesa</w:t>
        <w:tab/>
        <w:t>El</w:t>
      </w:r>
      <w:r>
        <w:rPr>
          <w:spacing w:val="13"/>
          <w:w w:val="95"/>
        </w:rPr>
        <w:t> </w:t>
      </w:r>
      <w:r>
        <w:rPr>
          <w:w w:val="95"/>
        </w:rPr>
        <w:t>Presidente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Consejo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Administración</w:t>
      </w:r>
      <w:r>
        <w:rPr>
          <w:spacing w:val="-42"/>
          <w:w w:val="9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Mercantil</w:t>
      </w:r>
      <w:r>
        <w:rPr>
          <w:spacing w:val="-6"/>
        </w:rPr>
        <w:t> </w:t>
      </w:r>
      <w:r>
        <w:rPr/>
        <w:t>municipal”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/>
        <w:ind w:left="2346" w:right="1341" w:firstLine="589"/>
        <w:jc w:val="both"/>
      </w:pPr>
      <w:r>
        <w:rPr/>
        <w:t>Considerando que la adopción de este acuerdo es competencia de esta Junta de Gobierno</w:t>
      </w:r>
      <w:r>
        <w:rPr>
          <w:spacing w:val="1"/>
        </w:rPr>
        <w:t> </w:t>
      </w:r>
      <w:r>
        <w:rPr>
          <w:w w:val="95"/>
        </w:rPr>
        <w:t>Local, en virtud de las delegaciones efectuadas por la Alcaldesa de este Ayuntamiento, mediante Decreto</w:t>
      </w:r>
      <w:r>
        <w:rPr>
          <w:spacing w:val="1"/>
          <w:w w:val="95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2049/2019,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line="249" w:lineRule="auto"/>
        <w:ind w:left="2346" w:right="1344" w:firstLine="622"/>
        <w:jc w:val="both"/>
        <w:rPr>
          <w:b/>
        </w:rPr>
      </w:pPr>
      <w:r>
        <w:rPr/>
        <w:t>La Junta de Gobierno Local, acuerda aprobar la propuesta emitida en los términos que se</w:t>
      </w:r>
      <w:r>
        <w:rPr>
          <w:spacing w:val="1"/>
        </w:rPr>
        <w:t> </w:t>
      </w:r>
      <w:r>
        <w:rPr/>
        <w:t>recogen</w:t>
      </w:r>
      <w:r>
        <w:rPr>
          <w:spacing w:val="-2"/>
        </w:rPr>
        <w:t> </w:t>
      </w:r>
      <w:r>
        <w:rPr/>
        <w:t>precedentemente.</w:t>
      </w:r>
      <w:r>
        <w:rPr>
          <w:spacing w:val="1"/>
        </w:rPr>
        <w:t> </w:t>
      </w:r>
      <w:r>
        <w:rPr>
          <w:b/>
        </w:rPr>
        <w:t>&gt;&gt;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after="0"/>
        <w:rPr>
          <w:sz w:val="27"/>
        </w:rPr>
        <w:sectPr>
          <w:pgSz w:w="11900" w:h="16840"/>
          <w:pgMar w:top="920" w:bottom="0" w:left="0" w:right="440"/>
        </w:sectPr>
      </w:pPr>
    </w:p>
    <w:p>
      <w:pPr>
        <w:spacing w:before="95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277504" id="docshapegroup39" coordorigin="100,140" coordsize="11260,16600">
            <v:shape style="position:absolute;left:201;top:4079;width:510;height:3761" id="docshape40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41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v:shape style="position:absolute;left:100;top:140;width:11260;height:16600" id="docshape42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5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20/07/2022 10:39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20/07/2022 10:46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76"/>
              <w:rPr>
                <w:sz w:val="27"/>
              </w:rPr>
            </w:pPr>
            <w:r>
              <w:rPr>
                <w:w w:val="65"/>
                <w:sz w:val="27"/>
              </w:rPr>
              <w:t>I006754aa922141256907e620c07092cC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333" w:right="655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33" w:right="6476"/>
              <w:jc w:val="center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6413" w:val="left" w:leader="none"/>
              </w:tabs>
              <w:spacing w:before="7"/>
              <w:ind w:left="1658"/>
              <w:rPr>
                <w:sz w:val="17"/>
              </w:rPr>
            </w:pPr>
            <w:r>
              <w:rPr>
                <w:w w:val="95"/>
                <w:sz w:val="17"/>
              </w:rPr>
              <w:t>La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Alcaldesa-Presidenta</w:t>
              <w:tab/>
              <w:t>El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6561" w:val="left" w:leader="none"/>
              </w:tabs>
              <w:ind w:left="1565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Salvador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Álvarez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León</w:t>
            </w:r>
          </w:p>
          <w:p>
            <w:pPr>
              <w:pStyle w:val="TableParagraph"/>
              <w:spacing w:before="8"/>
              <w:ind w:left="6818"/>
              <w:rPr>
                <w:sz w:val="10"/>
              </w:rPr>
            </w:pPr>
            <w:r>
              <w:rPr>
                <w:sz w:val="10"/>
              </w:rPr>
              <w:t>(s/Decreto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3086/2022,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julio)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20/07/2022 10:39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20/07/2022 10:46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4051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649pt;width:25.5pt;height:250pt;mso-position-horizontal-relative:page;mso-position-vertical-relative:page;z-index:-16275456" id="docshapegroup43" coordorigin="202,2840" coordsize="510,5000">
            <v:shape style="position:absolute;left:201;top:4079;width:510;height:3761" id="docshape44" coordorigin="202,4079" coordsize="510,3761" path="m712,7811l202,7811,202,7840,712,7840,712,7811xm712,7782l202,7782,202,7796,712,7796,712,7782xm712,7738l202,7738,202,7753,712,7753,712,7738xm712,7650l202,7650,202,7680,712,7680,712,7650xm712,7592l202,7592,202,7607,712,7607,712,7592xm712,7534l202,7534,202,7548,712,7548,712,7534xm712,7505l202,7505,202,7519,712,7519,712,7505xm712,7446l202,7446,202,7490,712,7490,712,7446xm712,7374l202,7374,202,7432,712,7432,712,7374xm712,7330l202,7330,202,7359,712,7359,712,7330xm712,7286l202,7286,202,7315,712,7315,712,7286xm712,7228l202,7228,202,7257,712,7257,712,7228xm712,7184l202,7184,202,7199,712,7199,712,7184xm712,7111l202,7111,202,7126,712,7126,712,7111xm712,7067l202,7067,202,7097,712,7097,712,7067xm712,6995l202,6995,202,7038,712,7038,712,6995xm712,6965l202,6965,202,6980,712,6980,712,6965xm712,6922l202,6922,202,6951,712,6951,712,6922xm712,6863l202,6863,202,6878,712,6878,712,6863xm712,6790l202,6790,202,6849,712,6849,712,6790xm712,6732l202,6732,202,6776,712,6776,712,6732xm712,6703l202,6703,202,6718,712,6718,712,6703xm712,6659l202,6659,202,6674,712,6674,712,6659xm712,6616l202,6616,202,6645,712,6645,712,6616xm712,6543l202,6543,202,6557,712,6557,712,6543xm712,6499l202,6499,202,6513,712,6513,712,6499xm712,6455l202,6455,202,6484,712,6484,712,6455xm712,6382l202,6382,202,6397,712,6397,712,6382xm712,6324l202,6324,202,6368,712,6368,712,6324xm712,6251l202,6251,202,6309,712,6309,712,6251xm712,6222l202,6222,202,6236,712,6236,712,6222xm712,6193l202,6193,202,6207,712,6207,712,6193xm712,6120l202,6120,202,6178,712,6178,712,6120xm712,6047l202,6047,202,6076,712,6076,712,6047xm712,5989l202,5989,202,6032,712,6032,712,5989xm712,5945l202,5945,202,5960,712,5960,712,5945xm712,5887l202,5887,202,5916,712,5916,712,5887xm712,5828l202,5828,202,5843,712,5843,712,5828xm712,5770l202,5770,202,5785,712,5785,712,5770xm712,5712l202,5712,202,5755,712,5755,712,5712xm712,5668l202,5668,202,5683,712,5683,712,5668xm712,5624l202,5624,202,5653,712,5653,712,5624xm712,5581l202,5581,202,5595,712,5595,712,5581xm712,5537l202,5537,202,5566,712,5566,712,5537xm712,5493l202,5493,202,5508,712,5508,712,5493xm712,5420l202,5420,202,5435,712,5435,712,5420xm712,5362l202,5362,202,5391,712,5391,712,5362xm712,5304l202,5304,202,5318,712,5318,712,5304xm712,5260l202,5260,202,5274,712,5274,712,5260xm712,5187l202,5187,202,5245,712,5245,712,5187xm712,5129l202,5129,202,5172,712,5172,712,5129xm712,5099l202,5099,202,5114,712,5114,712,5099xm712,5056l202,5056,202,5085,712,5085,712,5056xm712,5012l202,5012,202,5027,712,5027,712,5012xm712,4925l202,4925,202,4954,712,4954,712,4925xm712,4852l202,4852,202,4895,712,4895,712,4852xm712,4823l202,4823,202,4837,712,4837,712,4823xm712,4764l202,4764,202,4793,712,4793,712,4764xm712,4691l202,4691,202,4735,712,4735,712,4691xm712,4648l202,4648,202,4662,712,4662,712,4648xm712,4618l202,4618,202,4633,712,4633,712,4618xm712,4546l202,4546,202,4589,712,4589,712,4546xm712,4502l202,4502,202,4531,712,4531,712,4502xm712,4458l202,4458,202,4473,712,4473,712,4458xm712,4385l202,4385,202,4400,712,4400,712,4385xm712,4341l202,4341,202,4371,712,4371,712,4341xm712,4298l202,4298,202,4312,712,4312,712,4298xm712,4239l202,4239,202,4283,712,4283,712,4239xm712,4167l202,4167,202,4225,712,4225,712,4167xm712,4137l202,4137,202,4152,712,4152,712,4137xm712,4079l202,4079,202,4108,712,4108,712,4079xe" filled="true" fillcolor="#000000" stroked="false">
              <v:path arrowok="t"/>
              <v:fill type="solid"/>
            </v:shape>
            <v:shape style="position:absolute;left:201;top:2840;width:510;height:1269" id="docshape45" coordorigin="202,2840" coordsize="510,1269" path="m712,4079l202,4079,202,4108,712,4108,712,4079xm712,4021l202,4021,202,4035,712,4035,712,4021xm712,3962l202,3962,202,3992,712,3992,712,3962xm712,3919l202,3919,202,3933,712,3933,712,3919xm712,3875l202,3875,202,3890,712,3890,712,3875xm712,3817l202,3817,202,3831,712,3831,712,3817xm712,3744l202,3744,202,3802,712,3802,712,3744xm712,3685l202,3685,202,3729,712,3729,712,3685xm712,3642l202,3642,202,3671,712,3671,712,3642xm712,3569l202,3569,202,3613,712,3613,712,3569xm712,3525l202,3525,202,3540,712,3540,712,3525xm712,3496l202,3496,202,3511,712,3511,712,3496xm712,3423l202,3423,202,3438,712,3438,712,3423xm712,3379l202,3379,202,3409,712,3409,712,3379xm712,3336l202,3336,202,3350,712,3350,712,3336xm712,3277l202,3277,202,3292,712,3292,712,3277xm712,3204l202,3204,202,3234,712,3234,712,3204xm712,3146l202,3146,202,3190,712,3190,712,3146xm712,3102l202,3102,202,3132,712,3132,712,3102xm712,3073l202,3073,202,3088,712,3088,712,3073xm712,3000l202,3000,202,3029,712,3029,712,3000xm712,2913l202,2913,202,2957,712,2957,712,2913xm712,2884l202,2884,202,2898,712,2898,712,2884xm712,2840l202,2840,202,2869,712,2869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2531" w:hanging="18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7"/>
        <w:sz w:val="17"/>
        <w:szCs w:val="17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23" w:hanging="237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02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4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6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8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31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3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95" w:hanging="23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lowerLetter"/>
      <w:lvlText w:val="%1)"/>
      <w:lvlJc w:val="left"/>
      <w:pPr>
        <w:ind w:left="1244" w:hanging="200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0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7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2" w:hanging="19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44" w:hanging="230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3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55" w:hanging="21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9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8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7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6" w:hanging="21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44" w:hanging="22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465" w:hanging="222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7"/>
        <w:sz w:val="17"/>
        <w:szCs w:val="17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1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8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3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0" w:hanging="19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1244" w:hanging="19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31" w:hanging="235"/>
        <w:jc w:val="right"/>
      </w:pPr>
      <w:rPr>
        <w:rFonts w:hint="default"/>
        <w:spacing w:val="-2"/>
        <w:w w:val="9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5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5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15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5" w:hanging="235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2531" w:hanging="186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2531" w:hanging="186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oticias.juridicas.com/base_datos/Admin/559952-l-40-2015-de-1-oct-regimen-juridico-del-sector-publico.html" TargetMode="External"/><Relationship Id="rId7" Type="http://schemas.openxmlformats.org/officeDocument/2006/relationships/hyperlink" Target="https://www.gestmogan.com/portal-transparencia/contratos-y-encomienda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2023-10-26T20:56:40Z</dcterms:created>
  <dcterms:modified xsi:type="dcterms:W3CDTF">2023-10-26T20:56:40Z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2023-10-26T00:00:00Z</vt:filetime>
  </property>
</Properties>
</file>